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37" w:rsidRPr="006A20A1" w:rsidRDefault="002F0D37" w:rsidP="002F0D37">
      <w:pPr>
        <w:autoSpaceDE w:val="0"/>
        <w:autoSpaceDN w:val="0"/>
        <w:adjustRightInd w:val="0"/>
        <w:jc w:val="right"/>
      </w:pPr>
      <w:r w:rsidRPr="006A20A1">
        <w:t>Утверждаю</w:t>
      </w:r>
    </w:p>
    <w:p w:rsidR="002F0D37" w:rsidRPr="006A20A1" w:rsidRDefault="000F1EA2" w:rsidP="002F0D37">
      <w:pPr>
        <w:autoSpaceDE w:val="0"/>
        <w:autoSpaceDN w:val="0"/>
        <w:adjustRightInd w:val="0"/>
        <w:jc w:val="right"/>
      </w:pPr>
      <w:r>
        <w:t>Глава</w:t>
      </w:r>
      <w:r w:rsidR="002F0D37" w:rsidRPr="006A20A1">
        <w:t xml:space="preserve"> Администрации </w:t>
      </w:r>
      <w:r w:rsidR="002F0D37">
        <w:t>Новомирского</w:t>
      </w:r>
    </w:p>
    <w:p w:rsidR="002F0D37" w:rsidRPr="006A20A1" w:rsidRDefault="002F0D37" w:rsidP="002F0D37">
      <w:pPr>
        <w:autoSpaceDE w:val="0"/>
        <w:autoSpaceDN w:val="0"/>
        <w:adjustRightInd w:val="0"/>
        <w:jc w:val="right"/>
      </w:pPr>
      <w:r w:rsidRPr="006A20A1">
        <w:t>сельского поселения Чесменского</w:t>
      </w:r>
    </w:p>
    <w:p w:rsidR="002F0D37" w:rsidRPr="006A20A1" w:rsidRDefault="002F0D37" w:rsidP="002F0D37">
      <w:pPr>
        <w:autoSpaceDE w:val="0"/>
        <w:autoSpaceDN w:val="0"/>
        <w:adjustRightInd w:val="0"/>
        <w:jc w:val="right"/>
      </w:pPr>
      <w:r w:rsidRPr="006A20A1">
        <w:t>муниципального района</w:t>
      </w:r>
    </w:p>
    <w:p w:rsidR="002F0D37" w:rsidRPr="006A20A1" w:rsidRDefault="002F0D37" w:rsidP="002F0D37">
      <w:pPr>
        <w:autoSpaceDE w:val="0"/>
        <w:autoSpaceDN w:val="0"/>
        <w:adjustRightInd w:val="0"/>
        <w:jc w:val="right"/>
      </w:pPr>
      <w:r w:rsidRPr="006A20A1">
        <w:t>Челябинской области</w:t>
      </w:r>
    </w:p>
    <w:p w:rsidR="002F0D37" w:rsidRPr="006A20A1" w:rsidRDefault="002F0D37" w:rsidP="002F0D37">
      <w:pPr>
        <w:autoSpaceDE w:val="0"/>
        <w:autoSpaceDN w:val="0"/>
        <w:adjustRightInd w:val="0"/>
        <w:jc w:val="right"/>
      </w:pPr>
      <w:r>
        <w:t>_______________</w:t>
      </w:r>
      <w:r w:rsidRPr="006A20A1">
        <w:t xml:space="preserve"> </w:t>
      </w:r>
      <w:r w:rsidR="000F1EA2">
        <w:t>Т.М.Халилова</w:t>
      </w:r>
      <w:r w:rsidRPr="006A20A1">
        <w:t>.</w:t>
      </w:r>
    </w:p>
    <w:p w:rsidR="002F0D37" w:rsidRPr="006A20A1" w:rsidRDefault="002F0D37" w:rsidP="002F0D37">
      <w:pPr>
        <w:autoSpaceDE w:val="0"/>
        <w:autoSpaceDN w:val="0"/>
        <w:adjustRightInd w:val="0"/>
        <w:jc w:val="right"/>
      </w:pPr>
      <w:r w:rsidRPr="006A20A1">
        <w:t>"</w:t>
      </w:r>
      <w:r>
        <w:rPr>
          <w:u w:val="single"/>
        </w:rPr>
        <w:t xml:space="preserve">  0</w:t>
      </w:r>
      <w:r w:rsidR="000F1EA2">
        <w:rPr>
          <w:u w:val="single"/>
        </w:rPr>
        <w:t>6</w:t>
      </w:r>
      <w:r>
        <w:rPr>
          <w:u w:val="single"/>
        </w:rPr>
        <w:t xml:space="preserve">  </w:t>
      </w:r>
      <w:r w:rsidRPr="006A20A1">
        <w:t>"</w:t>
      </w:r>
      <w:r>
        <w:rPr>
          <w:u w:val="single"/>
        </w:rPr>
        <w:t xml:space="preserve"> </w:t>
      </w:r>
      <w:r w:rsidR="000F1EA2">
        <w:rPr>
          <w:u w:val="single"/>
        </w:rPr>
        <w:t>марта</w:t>
      </w:r>
      <w:r w:rsidRPr="006A20A1">
        <w:t>"</w:t>
      </w:r>
      <w:r w:rsidRPr="006A20A1">
        <w:rPr>
          <w:u w:val="single"/>
        </w:rPr>
        <w:t>201</w:t>
      </w:r>
      <w:r w:rsidR="000F1EA2">
        <w:rPr>
          <w:u w:val="single"/>
        </w:rPr>
        <w:t>9</w:t>
      </w:r>
      <w:r w:rsidRPr="006A20A1">
        <w:t xml:space="preserve"> "г.</w:t>
      </w: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Default="002F0D37" w:rsidP="002F0D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2F0D37" w:rsidRPr="005B1823" w:rsidRDefault="002F0D37" w:rsidP="002F0D37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 w:rsidRPr="005B1823">
        <w:rPr>
          <w:b/>
          <w:bCs/>
          <w:sz w:val="72"/>
          <w:szCs w:val="72"/>
        </w:rPr>
        <w:t>ПОЛОЖЕНИЕ</w:t>
      </w:r>
    </w:p>
    <w:p w:rsidR="002F0D37" w:rsidRPr="005B1823" w:rsidRDefault="002F0D37" w:rsidP="002F0D37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 w:rsidRPr="005B1823">
        <w:rPr>
          <w:b/>
          <w:bCs/>
          <w:sz w:val="72"/>
          <w:szCs w:val="72"/>
        </w:rPr>
        <w:t>по обработке и защите персональных данных</w:t>
      </w:r>
    </w:p>
    <w:p w:rsidR="002F0D37" w:rsidRPr="005B1823" w:rsidRDefault="002F0D37" w:rsidP="002F0D37">
      <w:pPr>
        <w:autoSpaceDE w:val="0"/>
        <w:autoSpaceDN w:val="0"/>
        <w:adjustRightInd w:val="0"/>
        <w:rPr>
          <w:sz w:val="72"/>
          <w:szCs w:val="72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rPr>
          <w:rFonts w:ascii="ArialMT" w:hAnsi="ArialMT" w:cs="ArialMT"/>
          <w:sz w:val="20"/>
          <w:szCs w:val="20"/>
        </w:rPr>
      </w:pPr>
    </w:p>
    <w:p w:rsidR="002F0D37" w:rsidRDefault="002F0D37" w:rsidP="002F0D37">
      <w:pPr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п. Новый Мир</w:t>
      </w:r>
    </w:p>
    <w:p w:rsidR="002F0D37" w:rsidRDefault="002F0D37" w:rsidP="002F0D37">
      <w:pPr>
        <w:jc w:val="center"/>
        <w:rPr>
          <w:b/>
          <w:bCs/>
          <w:sz w:val="28"/>
          <w:szCs w:val="28"/>
        </w:rPr>
      </w:pPr>
      <w:r>
        <w:rPr>
          <w:rFonts w:ascii="ArialMT" w:hAnsi="ArialMT" w:cs="ArialMT"/>
          <w:sz w:val="20"/>
          <w:szCs w:val="20"/>
        </w:rPr>
        <w:t>201</w:t>
      </w:r>
      <w:r w:rsidR="000F1EA2">
        <w:rPr>
          <w:rFonts w:ascii="ArialMT" w:hAnsi="ArialMT" w:cs="ArialMT"/>
          <w:sz w:val="20"/>
          <w:szCs w:val="20"/>
        </w:rPr>
        <w:t>9</w:t>
      </w:r>
      <w:r>
        <w:rPr>
          <w:rFonts w:ascii="ArialMT" w:hAnsi="ArialMT" w:cs="ArialMT"/>
          <w:sz w:val="20"/>
          <w:szCs w:val="20"/>
        </w:rPr>
        <w:t xml:space="preserve"> год</w:t>
      </w:r>
    </w:p>
    <w:p w:rsidR="002F0D37" w:rsidRDefault="002F0D37" w:rsidP="002F0D3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ОБРАБОТКЕ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ЗАЩИТЕ</w:t>
      </w:r>
      <w:r>
        <w:rPr>
          <w:b/>
          <w:bCs/>
          <w:sz w:val="28"/>
          <w:szCs w:val="28"/>
        </w:rPr>
        <w:br/>
        <w:t>ПЕРСОНАЛЬНЫХ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00322E">
        <w:rPr>
          <w:b/>
          <w:sz w:val="28"/>
          <w:szCs w:val="28"/>
          <w:u w:val="single"/>
        </w:rPr>
        <w:t xml:space="preserve">АДМИНИСТРАЦИИ </w:t>
      </w:r>
      <w:r>
        <w:rPr>
          <w:b/>
          <w:sz w:val="28"/>
          <w:szCs w:val="28"/>
          <w:u w:val="single"/>
        </w:rPr>
        <w:t>НОВОМИРСКОГО</w:t>
      </w:r>
      <w:r w:rsidRPr="0000322E">
        <w:rPr>
          <w:b/>
          <w:sz w:val="28"/>
          <w:szCs w:val="28"/>
          <w:u w:val="single"/>
        </w:rPr>
        <w:t xml:space="preserve"> СЕЛЬСКОГО ПОСЕЛЕНИЯ ЧЕСМЕНСКОГО МУНИЦИПАЛЬНОГО РАЙОНА ЧЕЛЯБИНСКОЙ ОБЛАСТИ</w:t>
      </w:r>
    </w:p>
    <w:p w:rsidR="002F0D37" w:rsidRDefault="002F0D37" w:rsidP="002F0D37">
      <w:pPr>
        <w:spacing w:after="56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 w:rsidR="002F0D37" w:rsidRDefault="002F0D37" w:rsidP="002F0D37">
      <w:pPr>
        <w:numPr>
          <w:ilvl w:val="0"/>
          <w:numId w:val="2"/>
        </w:numPr>
        <w:suppressAutoHyphens/>
        <w:spacing w:after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2F0D37" w:rsidRPr="00EA5CDA" w:rsidRDefault="002F0D37" w:rsidP="002F0D37">
      <w:pPr>
        <w:pStyle w:val="a3"/>
        <w:numPr>
          <w:ilvl w:val="1"/>
          <w:numId w:val="2"/>
        </w:numPr>
        <w:tabs>
          <w:tab w:val="clear" w:pos="792"/>
          <w:tab w:val="num" w:pos="-5387"/>
          <w:tab w:val="num" w:pos="360"/>
          <w:tab w:val="left" w:pos="709"/>
        </w:tabs>
        <w:suppressAutoHyphens/>
        <w:ind w:left="426"/>
        <w:rPr>
          <w:szCs w:val="28"/>
        </w:rPr>
      </w:pPr>
      <w:r w:rsidRPr="00EA5CDA">
        <w:rPr>
          <w:szCs w:val="28"/>
        </w:rPr>
        <w:t>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2F0D37" w:rsidRDefault="002F0D37" w:rsidP="002F0D37">
      <w:pPr>
        <w:pStyle w:val="ConsPlusNonformat"/>
        <w:numPr>
          <w:ilvl w:val="1"/>
          <w:numId w:val="2"/>
        </w:numPr>
        <w:tabs>
          <w:tab w:val="clear" w:pos="792"/>
          <w:tab w:val="num" w:pos="360"/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9D8">
        <w:rPr>
          <w:rFonts w:ascii="Times New Roman" w:hAnsi="Times New Roman" w:cs="Times New Roman"/>
          <w:sz w:val="28"/>
          <w:szCs w:val="28"/>
        </w:rPr>
        <w:t>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</w:t>
      </w:r>
    </w:p>
    <w:p w:rsidR="002F0D37" w:rsidRPr="00AD39D8" w:rsidRDefault="002F0D37" w:rsidP="002F0D37">
      <w:pPr>
        <w:pStyle w:val="ConsPlusNonformat"/>
        <w:numPr>
          <w:ilvl w:val="1"/>
          <w:numId w:val="2"/>
        </w:numPr>
        <w:tabs>
          <w:tab w:val="clear" w:pos="792"/>
          <w:tab w:val="num" w:pos="360"/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9D8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152-ФЗ "О персональных данных", иными нормативн</w:t>
      </w:r>
      <w:r>
        <w:rPr>
          <w:rFonts w:ascii="Times New Roman" w:hAnsi="Times New Roman" w:cs="Times New Roman"/>
          <w:sz w:val="28"/>
          <w:szCs w:val="28"/>
        </w:rPr>
        <w:t xml:space="preserve">о-правовыми </w:t>
      </w:r>
      <w:r w:rsidRPr="00AD39D8">
        <w:rPr>
          <w:rFonts w:ascii="Times New Roman" w:hAnsi="Times New Roman" w:cs="Times New Roman"/>
          <w:sz w:val="28"/>
          <w:szCs w:val="28"/>
        </w:rPr>
        <w:t>актами, действующими на территории Российской Федерации.</w:t>
      </w:r>
    </w:p>
    <w:p w:rsidR="002F0D37" w:rsidRDefault="002F0D37" w:rsidP="002F0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0D37" w:rsidRPr="00CE6F9E" w:rsidRDefault="002F0D37" w:rsidP="002F0D37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9E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2F0D37" w:rsidRPr="00F355A1" w:rsidRDefault="002F0D37" w:rsidP="002F0D37">
      <w:pPr>
        <w:pStyle w:val="ConsPlusNonformat"/>
        <w:tabs>
          <w:tab w:val="num" w:pos="36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2F0D37" w:rsidRPr="00F355A1" w:rsidRDefault="002F0D37" w:rsidP="002F0D37">
      <w:pPr>
        <w:pStyle w:val="ConsPlusNonformat"/>
        <w:tabs>
          <w:tab w:val="num" w:pos="-4253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2F0D37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num" w:pos="-4678"/>
          <w:tab w:val="left" w:pos="-1560"/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Оператор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7C1">
        <w:rPr>
          <w:rFonts w:ascii="Times New Roman" w:hAnsi="Times New Roman" w:cs="Times New Roman"/>
          <w:sz w:val="28"/>
          <w:szCs w:val="28"/>
        </w:rPr>
        <w:t xml:space="preserve"> персональных данных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-"</w:t>
      </w:r>
      <w:r>
        <w:rPr>
          <w:rFonts w:ascii="Times New Roman" w:hAnsi="Times New Roman" w:cs="Times New Roman"/>
          <w:sz w:val="28"/>
          <w:szCs w:val="28"/>
        </w:rPr>
        <w:t>Администрация Новомирского сельского поселения Чесменского муниципального района Челябинской области</w:t>
      </w:r>
      <w:r w:rsidRPr="004567C1">
        <w:rPr>
          <w:rFonts w:ascii="Times New Roman" w:hAnsi="Times New Roman" w:cs="Times New Roman"/>
          <w:sz w:val="28"/>
          <w:szCs w:val="28"/>
        </w:rPr>
        <w:t>";</w:t>
      </w:r>
    </w:p>
    <w:p w:rsidR="002F0D37" w:rsidRPr="004567C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num" w:pos="-4678"/>
          <w:tab w:val="left" w:pos="-1560"/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4567C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567C1">
        <w:rPr>
          <w:rFonts w:ascii="Times New Roman" w:hAnsi="Times New Roman" w:cs="Times New Roman"/>
          <w:sz w:val="28"/>
          <w:szCs w:val="28"/>
        </w:rPr>
        <w:t>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физическом лице</w:t>
      </w:r>
      <w:r w:rsidRPr="004567C1">
        <w:rPr>
          <w:rFonts w:ascii="Times New Roman" w:hAnsi="Times New Roman" w:cs="Times New Roman"/>
          <w:sz w:val="28"/>
          <w:szCs w:val="28"/>
        </w:rPr>
        <w:t>.</w:t>
      </w:r>
    </w:p>
    <w:p w:rsidR="002F0D37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num" w:pos="-4678"/>
          <w:tab w:val="left" w:pos="-1560"/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 – субъект персональных данных.</w:t>
      </w:r>
    </w:p>
    <w:p w:rsidR="002F0D37" w:rsidRPr="004567C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num" w:pos="-4678"/>
          <w:tab w:val="left" w:pos="-1560"/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Работник</w:t>
      </w:r>
      <w:r w:rsidRPr="004567C1">
        <w:rPr>
          <w:rFonts w:ascii="Times New Roman" w:hAnsi="Times New Roman" w:cs="Times New Roman"/>
          <w:sz w:val="28"/>
          <w:szCs w:val="28"/>
        </w:rPr>
        <w:t xml:space="preserve"> - физическое лицо, состоящее в трудовых отношениях с оператором.</w:t>
      </w:r>
    </w:p>
    <w:p w:rsidR="002F0D37" w:rsidRPr="00F355A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num" w:pos="-4678"/>
          <w:tab w:val="left" w:pos="-1560"/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- действия (операции) с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включая сбор, систематизацию,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использование,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передачу),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 персональных данных.</w:t>
      </w:r>
    </w:p>
    <w:p w:rsidR="002F0D37" w:rsidRPr="00F355A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lastRenderedPageBreak/>
        <w:t>Распространение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действия,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передачу персональных данных определенному кругу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(передача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неограниченного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том числе обнародование персональных данных в средствах массовой информации,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каким-либо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2F0D37" w:rsidRPr="00F355A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 w:rsidRPr="00F355A1">
        <w:rPr>
          <w:rFonts w:ascii="Times New Roman" w:hAnsi="Times New Roman" w:cs="Times New Roman"/>
          <w:sz w:val="28"/>
          <w:szCs w:val="28"/>
        </w:rPr>
        <w:t xml:space="preserve"> - действия (операции) с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 xml:space="preserve">данными, совершаемые </w:t>
      </w:r>
      <w:r>
        <w:rPr>
          <w:rFonts w:ascii="Times New Roman" w:hAnsi="Times New Roman" w:cs="Times New Roman"/>
          <w:sz w:val="28"/>
          <w:szCs w:val="28"/>
        </w:rPr>
        <w:t>оператором</w:t>
      </w:r>
      <w:r w:rsidRPr="00F355A1">
        <w:rPr>
          <w:rFonts w:ascii="Times New Roman" w:hAnsi="Times New Roman" w:cs="Times New Roman"/>
          <w:sz w:val="28"/>
          <w:szCs w:val="28"/>
        </w:rPr>
        <w:t xml:space="preserve"> в целях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порождающих юридические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субъекта персональных данных или других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 свободы субъекта персональных данных или других лиц.</w:t>
      </w:r>
    </w:p>
    <w:p w:rsidR="002F0D37" w:rsidRPr="00F355A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F355A1">
        <w:rPr>
          <w:rFonts w:ascii="Times New Roman" w:hAnsi="Times New Roman" w:cs="Times New Roman"/>
          <w:sz w:val="28"/>
          <w:szCs w:val="28"/>
        </w:rPr>
        <w:t xml:space="preserve"> - временное прекращение сбора,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систематизации, накопления, использования, распространения персональных данных, в том числе их передачи.</w:t>
      </w:r>
    </w:p>
    <w:p w:rsidR="002F0D37" w:rsidRPr="00F355A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F355A1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восстановить содержание персональных данных в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результате которых уничтожаются материальные носители персональных данных.</w:t>
      </w:r>
    </w:p>
    <w:p w:rsidR="002F0D37" w:rsidRPr="006A20A1" w:rsidRDefault="002F0D37" w:rsidP="002F0D37">
      <w:pPr>
        <w:pStyle w:val="ConsPlusNonformat"/>
        <w:numPr>
          <w:ilvl w:val="1"/>
          <w:numId w:val="1"/>
        </w:numPr>
        <w:tabs>
          <w:tab w:val="clear" w:pos="792"/>
          <w:tab w:val="num" w:pos="-5387"/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6A20A1">
        <w:rPr>
          <w:rFonts w:ascii="Times New Roman" w:hAnsi="Times New Roman" w:cs="Times New Roman"/>
          <w:b/>
          <w:sz w:val="28"/>
          <w:szCs w:val="28"/>
        </w:rPr>
        <w:t>К персональным данным относятся: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sz w:val="28"/>
          <w:szCs w:val="28"/>
        </w:rPr>
        <w:t>Сведения</w:t>
      </w:r>
      <w:r w:rsidRPr="00F35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основном документе,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 xml:space="preserve">удостоверяющем личность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F355A1">
        <w:rPr>
          <w:rFonts w:ascii="Times New Roman" w:hAnsi="Times New Roman" w:cs="Times New Roman"/>
          <w:sz w:val="28"/>
          <w:szCs w:val="28"/>
        </w:rPr>
        <w:t>.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6A20A1">
        <w:rPr>
          <w:rFonts w:ascii="Times New Roman" w:hAnsi="Times New Roman" w:cs="Times New Roman"/>
          <w:sz w:val="28"/>
          <w:szCs w:val="28"/>
        </w:rPr>
        <w:t>Информация</w:t>
      </w:r>
      <w:r w:rsidRPr="00F355A1">
        <w:rPr>
          <w:rFonts w:ascii="Times New Roman" w:hAnsi="Times New Roman" w:cs="Times New Roman"/>
          <w:sz w:val="28"/>
          <w:szCs w:val="28"/>
        </w:rPr>
        <w:t>, содержащаяся в трудовой книжке работника.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содержащаяся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страховом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свидетельстве государственного пенсионного страхования.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t>Сведения, содержащиеся в документах воинского учета для военнообязанных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 лиц, подлежащих призыву на военную службу.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наличии специальных знаний или подготовки.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постановке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физического лица в налоговом органе на территории Российской Федерации.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t>Сведения о семейном положении работника.</w:t>
      </w:r>
    </w:p>
    <w:p w:rsidR="002F0D37" w:rsidRPr="00F355A1" w:rsidRDefault="002F0D37" w:rsidP="002F0D37">
      <w:pPr>
        <w:pStyle w:val="ConsPlusNonformat"/>
        <w:numPr>
          <w:ilvl w:val="2"/>
          <w:numId w:val="1"/>
        </w:numPr>
        <w:tabs>
          <w:tab w:val="clear" w:pos="1440"/>
          <w:tab w:val="left" w:pos="1701"/>
        </w:tabs>
        <w:ind w:left="1701" w:hanging="981"/>
        <w:jc w:val="both"/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законодательством.</w:t>
      </w:r>
    </w:p>
    <w:p w:rsidR="002F0D37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 xml:space="preserve">Сведения </w:t>
      </w:r>
      <w:r w:rsidRPr="00F355A1">
        <w:rPr>
          <w:bCs/>
          <w:sz w:val="28"/>
          <w:szCs w:val="28"/>
        </w:rPr>
        <w:t>о</w:t>
      </w:r>
      <w:r w:rsidRPr="00F355A1">
        <w:rPr>
          <w:sz w:val="28"/>
          <w:szCs w:val="28"/>
        </w:rPr>
        <w:t xml:space="preserve"> заработной плате </w:t>
      </w:r>
      <w:r>
        <w:rPr>
          <w:sz w:val="28"/>
          <w:szCs w:val="28"/>
        </w:rPr>
        <w:t>работника.</w:t>
      </w:r>
    </w:p>
    <w:p w:rsidR="002F0D37" w:rsidRPr="00F355A1" w:rsidRDefault="002F0D37" w:rsidP="002F0D37">
      <w:pPr>
        <w:numPr>
          <w:ilvl w:val="2"/>
          <w:numId w:val="1"/>
        </w:numPr>
        <w:tabs>
          <w:tab w:val="clear" w:pos="1440"/>
          <w:tab w:val="left" w:pos="1418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 xml:space="preserve">Сведения </w:t>
      </w:r>
      <w:r w:rsidRPr="00F355A1">
        <w:rPr>
          <w:bCs/>
          <w:sz w:val="28"/>
          <w:szCs w:val="28"/>
        </w:rPr>
        <w:t>о</w:t>
      </w:r>
      <w:r w:rsidRPr="00F355A1">
        <w:rPr>
          <w:sz w:val="28"/>
          <w:szCs w:val="28"/>
        </w:rPr>
        <w:t xml:space="preserve"> социальных льготах;</w:t>
      </w:r>
    </w:p>
    <w:p w:rsidR="002F0D37" w:rsidRPr="00F355A1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>Сведения о наличии судимостей;</w:t>
      </w:r>
    </w:p>
    <w:p w:rsidR="002F0D37" w:rsidRPr="00F355A1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>Место работы или учебы членов семьи;</w:t>
      </w:r>
    </w:p>
    <w:p w:rsidR="002F0D37" w:rsidRPr="00F355A1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>Содержание трудового договора;</w:t>
      </w:r>
    </w:p>
    <w:p w:rsidR="002F0D37" w:rsidRPr="00F355A1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>Подлинники и копии приказов по личному составу;</w:t>
      </w:r>
    </w:p>
    <w:p w:rsidR="002F0D37" w:rsidRPr="00F355A1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>Основания к приказам по личному составу;</w:t>
      </w:r>
    </w:p>
    <w:p w:rsidR="002F0D37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t>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2F0D37" w:rsidRDefault="002F0D37" w:rsidP="002F0D37">
      <w:pPr>
        <w:numPr>
          <w:ilvl w:val="2"/>
          <w:numId w:val="1"/>
        </w:numPr>
        <w:tabs>
          <w:tab w:val="clear" w:pos="1440"/>
          <w:tab w:val="left" w:pos="1701"/>
        </w:tabs>
        <w:suppressAutoHyphens/>
        <w:ind w:left="1701" w:hanging="981"/>
        <w:jc w:val="both"/>
        <w:rPr>
          <w:sz w:val="28"/>
          <w:szCs w:val="28"/>
        </w:rPr>
      </w:pPr>
      <w:r w:rsidRPr="00F355A1">
        <w:rPr>
          <w:sz w:val="28"/>
          <w:szCs w:val="28"/>
        </w:rPr>
        <w:lastRenderedPageBreak/>
        <w:t xml:space="preserve">Сведения о </w:t>
      </w:r>
      <w:r>
        <w:rPr>
          <w:sz w:val="28"/>
          <w:szCs w:val="28"/>
        </w:rPr>
        <w:t>награждении государственными наградами Российской Федерации, присвоении почетных, воинских и специальных званий.</w:t>
      </w:r>
    </w:p>
    <w:p w:rsidR="002F0D37" w:rsidRPr="00A770FE" w:rsidRDefault="002F0D37" w:rsidP="002F0D37">
      <w:pPr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A20A1"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«обезличивание персональных данных» </w:t>
      </w:r>
      <w:r w:rsidRPr="006A20A1">
        <w:rPr>
          <w:sz w:val="28"/>
          <w:szCs w:val="28"/>
        </w:rPr>
        <w:t>- действия, в результате которых невозможно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определить принадлежность персональных данных конкретному субъекту персональных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данных;</w:t>
      </w:r>
    </w:p>
    <w:p w:rsidR="002F0D37" w:rsidRPr="00A770FE" w:rsidRDefault="002F0D37" w:rsidP="002F0D37">
      <w:pPr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A20A1"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«информационная система персональных данных» </w:t>
      </w:r>
      <w:r w:rsidRPr="006A20A1">
        <w:rPr>
          <w:sz w:val="28"/>
          <w:szCs w:val="28"/>
        </w:rPr>
        <w:t>- информационная система,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представляющая собой совокупность персональных данных, содержащихся в базе данных</w:t>
      </w:r>
      <w:r>
        <w:rPr>
          <w:sz w:val="28"/>
          <w:szCs w:val="28"/>
        </w:rPr>
        <w:t xml:space="preserve">, </w:t>
      </w:r>
      <w:r w:rsidRPr="00A770FE">
        <w:rPr>
          <w:sz w:val="28"/>
          <w:szCs w:val="28"/>
        </w:rPr>
        <w:t>а также информационных технологий и технических средств, позволяющих осуществлять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обработку таких персональных данных с использованием средств автоматизации или без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использования таких средств;</w:t>
      </w:r>
    </w:p>
    <w:p w:rsidR="002F0D37" w:rsidRPr="00A770FE" w:rsidRDefault="002F0D37" w:rsidP="002F0D37">
      <w:pPr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«конфиденциальность персональных данных» </w:t>
      </w:r>
      <w:r w:rsidRPr="006A20A1">
        <w:rPr>
          <w:sz w:val="28"/>
          <w:szCs w:val="28"/>
        </w:rPr>
        <w:t>- обязательное для соблюдения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оператором или иным получившим доступ к персональным данным лицом требование не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допускать их распространения без согласия субъекта персональных данных или наличия</w:t>
      </w:r>
      <w:r>
        <w:rPr>
          <w:sz w:val="28"/>
          <w:szCs w:val="28"/>
        </w:rPr>
        <w:t xml:space="preserve"> </w:t>
      </w:r>
      <w:r w:rsidRPr="00A770FE">
        <w:rPr>
          <w:sz w:val="28"/>
          <w:szCs w:val="28"/>
        </w:rPr>
        <w:t>иного законного основания;</w:t>
      </w:r>
    </w:p>
    <w:p w:rsidR="002F0D37" w:rsidRPr="006A20A1" w:rsidRDefault="002F0D37" w:rsidP="002F0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2.14  </w:t>
      </w:r>
      <w:r w:rsidRPr="006A20A1"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«трансграничная передача персональных данных» </w:t>
      </w:r>
      <w:r w:rsidRPr="006A20A1">
        <w:rPr>
          <w:sz w:val="28"/>
          <w:szCs w:val="28"/>
        </w:rPr>
        <w:t>- передача персональных данных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оператором через Государственную границу Российской Федерации органу власти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иностранного государства, физическому или юридическому лицу иностранного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государства;</w:t>
      </w:r>
    </w:p>
    <w:p w:rsidR="002F0D37" w:rsidRPr="006A20A1" w:rsidRDefault="002F0D37" w:rsidP="002F0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2.15 </w:t>
      </w:r>
      <w:r w:rsidRPr="006A20A1"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«общедоступные персональные данные» </w:t>
      </w:r>
      <w:r w:rsidRPr="006A20A1">
        <w:rPr>
          <w:sz w:val="28"/>
          <w:szCs w:val="28"/>
        </w:rPr>
        <w:t>- персональные данные, доступ</w:t>
      </w:r>
    </w:p>
    <w:p w:rsidR="002F0D37" w:rsidRPr="006A20A1" w:rsidRDefault="002F0D37" w:rsidP="002F0D37">
      <w:pPr>
        <w:autoSpaceDE w:val="0"/>
        <w:autoSpaceDN w:val="0"/>
        <w:adjustRightInd w:val="0"/>
        <w:rPr>
          <w:sz w:val="28"/>
          <w:szCs w:val="28"/>
        </w:rPr>
      </w:pPr>
      <w:r w:rsidRPr="006A20A1">
        <w:rPr>
          <w:sz w:val="28"/>
          <w:szCs w:val="28"/>
        </w:rPr>
        <w:t>неограниченного круга лиц к которым предоставлен с согласия субъекта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данных или на которые в соответствии с федеральными законами не распространяется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требование соблюдения конфиденциальности;</w:t>
      </w:r>
    </w:p>
    <w:p w:rsidR="002F0D37" w:rsidRPr="006A20A1" w:rsidRDefault="002F0D37" w:rsidP="002F0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2.16</w:t>
      </w:r>
      <w:r w:rsidRPr="006A20A1"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«информация» </w:t>
      </w:r>
      <w:r w:rsidRPr="006A20A1">
        <w:rPr>
          <w:sz w:val="28"/>
          <w:szCs w:val="28"/>
        </w:rPr>
        <w:t>- сведения (сообщения, данные) независимо от формы их представления.</w:t>
      </w:r>
    </w:p>
    <w:p w:rsidR="002F0D37" w:rsidRPr="006A20A1" w:rsidRDefault="002F0D37" w:rsidP="002F0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2.17</w:t>
      </w:r>
      <w:r w:rsidRPr="006A20A1"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«доступ к информации» </w:t>
      </w:r>
      <w:r w:rsidRPr="006A20A1">
        <w:rPr>
          <w:sz w:val="28"/>
          <w:szCs w:val="28"/>
        </w:rPr>
        <w:t>- возможность получения информации и ее использования:</w:t>
      </w:r>
    </w:p>
    <w:p w:rsidR="002F0D37" w:rsidRPr="006A20A1" w:rsidRDefault="002F0D37" w:rsidP="002F0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2.18 </w:t>
      </w:r>
      <w:r w:rsidRPr="006A20A1">
        <w:rPr>
          <w:sz w:val="28"/>
          <w:szCs w:val="28"/>
        </w:rPr>
        <w:t xml:space="preserve"> </w:t>
      </w:r>
      <w:r w:rsidRPr="006A20A1">
        <w:rPr>
          <w:b/>
          <w:bCs/>
          <w:i/>
          <w:iCs/>
          <w:sz w:val="28"/>
          <w:szCs w:val="28"/>
        </w:rPr>
        <w:t xml:space="preserve">«документированная информация» </w:t>
      </w:r>
      <w:r w:rsidRPr="006A20A1">
        <w:rPr>
          <w:sz w:val="28"/>
          <w:szCs w:val="28"/>
        </w:rPr>
        <w:t>- зафиксированная на материальном носителе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путем документирования информация с реквизитами, позволяющими определить такую</w:t>
      </w:r>
      <w:r>
        <w:rPr>
          <w:sz w:val="28"/>
          <w:szCs w:val="28"/>
        </w:rPr>
        <w:t xml:space="preserve"> </w:t>
      </w:r>
      <w:r w:rsidRPr="006A20A1">
        <w:rPr>
          <w:sz w:val="28"/>
          <w:szCs w:val="28"/>
        </w:rPr>
        <w:t>информацию или ее материальный носитель.</w:t>
      </w:r>
    </w:p>
    <w:p w:rsidR="002F0D37" w:rsidRDefault="002F0D37" w:rsidP="002F0D37">
      <w:pPr>
        <w:tabs>
          <w:tab w:val="left" w:pos="1701"/>
        </w:tabs>
        <w:suppressAutoHyphens/>
        <w:ind w:left="720"/>
        <w:jc w:val="both"/>
        <w:rPr>
          <w:sz w:val="28"/>
          <w:szCs w:val="28"/>
        </w:rPr>
      </w:pPr>
    </w:p>
    <w:p w:rsidR="002F0D37" w:rsidRDefault="002F0D37" w:rsidP="002F0D37">
      <w:pPr>
        <w:tabs>
          <w:tab w:val="left" w:pos="1080"/>
        </w:tabs>
        <w:spacing w:after="567"/>
        <w:jc w:val="both"/>
        <w:rPr>
          <w:sz w:val="28"/>
          <w:szCs w:val="28"/>
        </w:rPr>
      </w:pPr>
    </w:p>
    <w:p w:rsidR="002F0D37" w:rsidRPr="00CE6F9E" w:rsidRDefault="002F0D37" w:rsidP="002F0D37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CE6F9E">
        <w:rPr>
          <w:b/>
          <w:sz w:val="28"/>
          <w:szCs w:val="28"/>
        </w:rPr>
        <w:t>Обработка персональных данных</w:t>
      </w:r>
    </w:p>
    <w:p w:rsidR="002F0D37" w:rsidRDefault="002F0D37" w:rsidP="002F0D37">
      <w:pPr>
        <w:jc w:val="center"/>
        <w:rPr>
          <w:sz w:val="28"/>
          <w:szCs w:val="28"/>
        </w:rPr>
      </w:pPr>
    </w:p>
    <w:p w:rsidR="002F0D37" w:rsidRPr="000614AD" w:rsidRDefault="002F0D37" w:rsidP="002F0D37">
      <w:pPr>
        <w:numPr>
          <w:ilvl w:val="1"/>
          <w:numId w:val="3"/>
        </w:numPr>
        <w:tabs>
          <w:tab w:val="clear" w:pos="792"/>
        </w:tabs>
        <w:suppressAutoHyphens/>
        <w:ind w:left="0" w:hanging="6"/>
        <w:jc w:val="both"/>
        <w:rPr>
          <w:sz w:val="28"/>
          <w:szCs w:val="28"/>
        </w:rPr>
      </w:pPr>
      <w:r w:rsidRPr="000614AD">
        <w:rPr>
          <w:sz w:val="28"/>
          <w:szCs w:val="28"/>
        </w:rPr>
        <w:t>Общие требования при обработке персональных данных.</w:t>
      </w:r>
    </w:p>
    <w:p w:rsidR="002F0D37" w:rsidRPr="000614AD" w:rsidRDefault="002F0D37" w:rsidP="002F0D37">
      <w:pPr>
        <w:jc w:val="both"/>
        <w:rPr>
          <w:sz w:val="28"/>
          <w:szCs w:val="28"/>
        </w:rPr>
      </w:pPr>
    </w:p>
    <w:p w:rsidR="002F0D37" w:rsidRPr="000614AD" w:rsidRDefault="002F0D37" w:rsidP="002F0D37">
      <w:pPr>
        <w:ind w:left="360"/>
        <w:jc w:val="both"/>
        <w:rPr>
          <w:sz w:val="28"/>
          <w:szCs w:val="28"/>
        </w:rPr>
      </w:pPr>
      <w:r w:rsidRPr="000614AD">
        <w:rPr>
          <w:sz w:val="28"/>
          <w:szCs w:val="28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2F0D37" w:rsidRPr="000614AD" w:rsidRDefault="002F0D37" w:rsidP="002F0D37">
      <w:pPr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jc w:val="both"/>
        <w:rPr>
          <w:sz w:val="28"/>
          <w:szCs w:val="28"/>
        </w:rPr>
      </w:pPr>
      <w:r w:rsidRPr="000614AD">
        <w:rPr>
          <w:sz w:val="28"/>
          <w:szCs w:val="28"/>
        </w:rPr>
        <w:t xml:space="preserve">Обработка персональных данных может осуществляться исключительно в целях обеспечения соблюдения </w:t>
      </w:r>
      <w:r>
        <w:rPr>
          <w:sz w:val="28"/>
          <w:szCs w:val="28"/>
        </w:rPr>
        <w:t xml:space="preserve">Конституции Российской Федерации, </w:t>
      </w:r>
      <w:r w:rsidRPr="000614AD">
        <w:rPr>
          <w:sz w:val="28"/>
          <w:szCs w:val="28"/>
        </w:rPr>
        <w:t>законов и иных нормативных правовых актов</w:t>
      </w:r>
      <w:r>
        <w:rPr>
          <w:sz w:val="28"/>
          <w:szCs w:val="28"/>
        </w:rPr>
        <w:t xml:space="preserve"> РФ</w:t>
      </w:r>
      <w:r w:rsidRPr="000614AD">
        <w:rPr>
          <w:sz w:val="28"/>
          <w:szCs w:val="28"/>
        </w:rPr>
        <w:t xml:space="preserve">, содействия </w:t>
      </w:r>
      <w:r>
        <w:rPr>
          <w:sz w:val="28"/>
          <w:szCs w:val="28"/>
        </w:rPr>
        <w:t>субъектам персональных данных</w:t>
      </w:r>
      <w:r w:rsidRPr="000614AD">
        <w:rPr>
          <w:sz w:val="28"/>
          <w:szCs w:val="28"/>
        </w:rPr>
        <w:t xml:space="preserve"> в трудоустройстве, продвижении по службе</w:t>
      </w:r>
      <w:r>
        <w:rPr>
          <w:sz w:val="28"/>
          <w:szCs w:val="28"/>
        </w:rPr>
        <w:t>, обучении</w:t>
      </w:r>
      <w:r w:rsidRPr="000614AD">
        <w:rPr>
          <w:sz w:val="28"/>
          <w:szCs w:val="28"/>
        </w:rPr>
        <w:t>, контроля количества и качества выполняемой работы</w:t>
      </w:r>
      <w:r>
        <w:rPr>
          <w:sz w:val="28"/>
          <w:szCs w:val="28"/>
        </w:rPr>
        <w:t xml:space="preserve">, </w:t>
      </w:r>
      <w:r w:rsidRPr="000614AD">
        <w:rPr>
          <w:sz w:val="28"/>
          <w:szCs w:val="28"/>
        </w:rPr>
        <w:t>обеспечения личной безопасности</w:t>
      </w:r>
      <w:r>
        <w:rPr>
          <w:sz w:val="28"/>
          <w:szCs w:val="28"/>
        </w:rPr>
        <w:t xml:space="preserve"> субъекта персональных данных и членов его семьи,</w:t>
      </w:r>
      <w:r w:rsidRPr="000614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 xml:space="preserve">также в целях </w:t>
      </w:r>
      <w:r w:rsidRPr="000614AD">
        <w:rPr>
          <w:sz w:val="28"/>
          <w:szCs w:val="28"/>
        </w:rPr>
        <w:t xml:space="preserve">обеспечения сохранности </w:t>
      </w:r>
      <w:r>
        <w:rPr>
          <w:sz w:val="28"/>
          <w:szCs w:val="28"/>
        </w:rPr>
        <w:t xml:space="preserve">принадлежащего ему имущества и </w:t>
      </w:r>
      <w:r w:rsidRPr="000614A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оператора</w:t>
      </w:r>
      <w:r w:rsidRPr="000614AD">
        <w:rPr>
          <w:sz w:val="28"/>
          <w:szCs w:val="28"/>
        </w:rPr>
        <w:t>.</w:t>
      </w:r>
    </w:p>
    <w:p w:rsidR="002F0D37" w:rsidRPr="000614AD" w:rsidRDefault="002F0D37" w:rsidP="002F0D37">
      <w:pPr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jc w:val="both"/>
        <w:rPr>
          <w:sz w:val="28"/>
          <w:szCs w:val="28"/>
        </w:rPr>
      </w:pPr>
      <w:r w:rsidRPr="000614AD">
        <w:rPr>
          <w:sz w:val="28"/>
          <w:szCs w:val="28"/>
        </w:rPr>
        <w:t>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2F0D37" w:rsidRDefault="002F0D37" w:rsidP="002F0D37">
      <w:pPr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jc w:val="both"/>
        <w:rPr>
          <w:sz w:val="28"/>
          <w:szCs w:val="28"/>
        </w:rPr>
      </w:pPr>
      <w:r w:rsidRPr="000614AD">
        <w:rPr>
          <w:sz w:val="28"/>
          <w:szCs w:val="28"/>
        </w:rPr>
        <w:t xml:space="preserve">При принятии решений, затрагивающих интересы </w:t>
      </w:r>
      <w:r>
        <w:rPr>
          <w:sz w:val="28"/>
          <w:szCs w:val="28"/>
        </w:rPr>
        <w:t>субъекта персональных данных</w:t>
      </w:r>
      <w:r w:rsidRPr="000614AD">
        <w:rPr>
          <w:sz w:val="28"/>
          <w:szCs w:val="28"/>
        </w:rPr>
        <w:t>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2F0D37" w:rsidRPr="000614AD" w:rsidRDefault="002F0D37" w:rsidP="002F0D37">
      <w:pPr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Pr="000614AD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0614AD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законные </w:t>
      </w:r>
      <w:r w:rsidRPr="000614AD">
        <w:rPr>
          <w:sz w:val="28"/>
          <w:szCs w:val="28"/>
        </w:rPr>
        <w:t xml:space="preserve">представители должны быть ознакомлены под расписку с документами </w:t>
      </w:r>
      <w:r>
        <w:rPr>
          <w:sz w:val="28"/>
          <w:szCs w:val="28"/>
        </w:rPr>
        <w:t>оператора</w:t>
      </w:r>
      <w:r w:rsidRPr="000614AD">
        <w:rPr>
          <w:sz w:val="28"/>
          <w:szCs w:val="28"/>
        </w:rPr>
        <w:t xml:space="preserve">, устанавливающими порядок обработки персональных данных </w:t>
      </w:r>
      <w:r>
        <w:rPr>
          <w:sz w:val="28"/>
          <w:szCs w:val="28"/>
        </w:rPr>
        <w:t>субъектов</w:t>
      </w:r>
      <w:r w:rsidRPr="000614AD">
        <w:rPr>
          <w:sz w:val="28"/>
          <w:szCs w:val="28"/>
        </w:rPr>
        <w:t>, а также их права и обязанност</w:t>
      </w:r>
      <w:r>
        <w:rPr>
          <w:sz w:val="28"/>
          <w:szCs w:val="28"/>
        </w:rPr>
        <w:t>и</w:t>
      </w:r>
      <w:r w:rsidRPr="000614AD">
        <w:rPr>
          <w:sz w:val="28"/>
          <w:szCs w:val="28"/>
        </w:rPr>
        <w:t xml:space="preserve"> в этой области.</w:t>
      </w:r>
    </w:p>
    <w:p w:rsidR="002F0D37" w:rsidRPr="000614AD" w:rsidRDefault="002F0D37" w:rsidP="002F0D37">
      <w:pPr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персональных данных, не являющиеся работниками, </w:t>
      </w:r>
      <w:r w:rsidRPr="000614AD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0614AD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законные </w:t>
      </w:r>
      <w:r w:rsidRPr="000614AD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имеют право</w:t>
      </w:r>
      <w:r w:rsidRPr="000614AD">
        <w:rPr>
          <w:sz w:val="28"/>
          <w:szCs w:val="28"/>
        </w:rPr>
        <w:t xml:space="preserve"> ознаком</w:t>
      </w:r>
      <w:r>
        <w:rPr>
          <w:sz w:val="28"/>
          <w:szCs w:val="28"/>
        </w:rPr>
        <w:t>иться</w:t>
      </w:r>
      <w:r w:rsidRPr="000614AD">
        <w:rPr>
          <w:sz w:val="28"/>
          <w:szCs w:val="28"/>
        </w:rPr>
        <w:t xml:space="preserve"> с документами </w:t>
      </w:r>
      <w:r>
        <w:rPr>
          <w:sz w:val="28"/>
          <w:szCs w:val="28"/>
        </w:rPr>
        <w:t>оператора</w:t>
      </w:r>
      <w:r w:rsidRPr="000614AD">
        <w:rPr>
          <w:sz w:val="28"/>
          <w:szCs w:val="28"/>
        </w:rPr>
        <w:t xml:space="preserve">, устанавливающими порядок обработки персональных данных </w:t>
      </w:r>
      <w:r>
        <w:rPr>
          <w:sz w:val="28"/>
          <w:szCs w:val="28"/>
        </w:rPr>
        <w:t>субъектов</w:t>
      </w:r>
      <w:r w:rsidRPr="000614AD">
        <w:rPr>
          <w:sz w:val="28"/>
          <w:szCs w:val="28"/>
        </w:rPr>
        <w:t>, а также их права и обязанност</w:t>
      </w:r>
      <w:r>
        <w:rPr>
          <w:sz w:val="28"/>
          <w:szCs w:val="28"/>
        </w:rPr>
        <w:t>и</w:t>
      </w:r>
      <w:r w:rsidRPr="000614AD">
        <w:rPr>
          <w:sz w:val="28"/>
          <w:szCs w:val="28"/>
        </w:rPr>
        <w:t xml:space="preserve"> в этой области.</w:t>
      </w:r>
    </w:p>
    <w:p w:rsidR="002F0D37" w:rsidRPr="000614AD" w:rsidRDefault="002F0D37" w:rsidP="002F0D37">
      <w:pPr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t>Субъекты персональных данных</w:t>
      </w:r>
      <w:r w:rsidRPr="000614AD">
        <w:rPr>
          <w:sz w:val="28"/>
          <w:szCs w:val="28"/>
        </w:rPr>
        <w:t xml:space="preserve"> не должны отказываться от своих прав на сохранение и защиту тайны.</w:t>
      </w:r>
    </w:p>
    <w:p w:rsidR="002F0D37" w:rsidRDefault="002F0D37" w:rsidP="002F0D37">
      <w:pPr>
        <w:rPr>
          <w:sz w:val="28"/>
          <w:szCs w:val="28"/>
        </w:rPr>
      </w:pPr>
    </w:p>
    <w:p w:rsidR="002F0D37" w:rsidRPr="00134ECC" w:rsidRDefault="002F0D37" w:rsidP="002F0D37">
      <w:pPr>
        <w:numPr>
          <w:ilvl w:val="1"/>
          <w:numId w:val="3"/>
        </w:numPr>
        <w:tabs>
          <w:tab w:val="clear" w:pos="792"/>
        </w:tabs>
        <w:suppressAutoHyphens/>
        <w:ind w:left="0" w:hanging="6"/>
      </w:pPr>
      <w:r>
        <w:rPr>
          <w:sz w:val="28"/>
          <w:szCs w:val="28"/>
        </w:rPr>
        <w:t>Получение персональных данных.</w:t>
      </w:r>
    </w:p>
    <w:p w:rsidR="002F0D37" w:rsidRDefault="002F0D37" w:rsidP="002F0D37">
      <w:pPr>
        <w:rPr>
          <w:sz w:val="28"/>
          <w:szCs w:val="28"/>
        </w:rPr>
      </w:pP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</w:rPr>
      </w:pPr>
      <w:r w:rsidRPr="005F3EA3">
        <w:rPr>
          <w:szCs w:val="28"/>
        </w:rPr>
        <w:t xml:space="preserve">Все персональные данные следует получать </w:t>
      </w:r>
      <w:r>
        <w:rPr>
          <w:szCs w:val="28"/>
        </w:rPr>
        <w:t xml:space="preserve">непосредственно </w:t>
      </w:r>
      <w:r w:rsidRPr="005F3EA3">
        <w:rPr>
          <w:szCs w:val="28"/>
        </w:rPr>
        <w:t xml:space="preserve">от </w:t>
      </w:r>
      <w:r>
        <w:rPr>
          <w:szCs w:val="28"/>
        </w:rPr>
        <w:t>субъекта персональных данных</w:t>
      </w:r>
      <w:r w:rsidRPr="005F3EA3">
        <w:rPr>
          <w:szCs w:val="28"/>
        </w:rPr>
        <w:t xml:space="preserve">. </w:t>
      </w:r>
      <w:r>
        <w:rPr>
          <w:szCs w:val="28"/>
        </w:rPr>
        <w:t xml:space="preserve">Субъект </w:t>
      </w:r>
      <w:r w:rsidRPr="005F3EA3">
        <w:rPr>
          <w:szCs w:val="28"/>
        </w:rPr>
        <w:t xml:space="preserve">самостоятельно принимает решение о предоставление своих персональных данных и дает </w:t>
      </w:r>
      <w:r>
        <w:rPr>
          <w:szCs w:val="28"/>
        </w:rPr>
        <w:t xml:space="preserve"> письменное </w:t>
      </w:r>
      <w:r w:rsidRPr="005F3EA3">
        <w:rPr>
          <w:szCs w:val="28"/>
        </w:rPr>
        <w:t>согласие на их обработку</w:t>
      </w:r>
      <w:r>
        <w:rPr>
          <w:szCs w:val="28"/>
        </w:rPr>
        <w:t xml:space="preserve"> оператором</w:t>
      </w:r>
      <w:r w:rsidRPr="005F3EA3">
        <w:rPr>
          <w:szCs w:val="28"/>
        </w:rPr>
        <w:t>.</w:t>
      </w:r>
      <w:r>
        <w:rPr>
          <w:szCs w:val="28"/>
        </w:rPr>
        <w:t xml:space="preserve"> Форма заявления-согласия</w:t>
      </w:r>
      <w:r w:rsidRPr="005F3EA3">
        <w:rPr>
          <w:szCs w:val="28"/>
        </w:rPr>
        <w:t xml:space="preserve"> </w:t>
      </w:r>
      <w:r>
        <w:rPr>
          <w:szCs w:val="28"/>
        </w:rPr>
        <w:t xml:space="preserve">субъекта на обработку персональных данных представлена в приложении №1 к настоящему положению. 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</w:rPr>
      </w:pPr>
      <w:r>
        <w:rPr>
          <w:szCs w:val="28"/>
        </w:rPr>
        <w:t>В случае недееспособности либо несовершеннолетия субъекта персональных данных все персональные субъекта следует получать от его 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№2  к настоящему положению.</w:t>
      </w:r>
    </w:p>
    <w:p w:rsidR="002F0D37" w:rsidRPr="00324D2E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</w:rPr>
      </w:pPr>
      <w:r w:rsidRPr="00324D2E">
        <w:rPr>
          <w:szCs w:val="28"/>
        </w:rPr>
        <w:t>Письменное согласие не требуется, если обработка персональных данных осуществляется в целях исполнения договора</w:t>
      </w:r>
      <w:r>
        <w:rPr>
          <w:szCs w:val="28"/>
        </w:rPr>
        <w:t>,</w:t>
      </w:r>
      <w:r w:rsidRPr="00324D2E">
        <w:rPr>
          <w:szCs w:val="28"/>
        </w:rPr>
        <w:t xml:space="preserve"> одной из сторон которого является субъект персональных данных.</w:t>
      </w:r>
    </w:p>
    <w:p w:rsidR="002F0D37" w:rsidRPr="00324D2E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</w:rPr>
      </w:pPr>
      <w:r w:rsidRPr="00324D2E">
        <w:rPr>
          <w:szCs w:val="28"/>
        </w:rPr>
        <w:t>Согласие на обработку персональных данных может быть отозвано субъектом персональных данных</w:t>
      </w:r>
      <w:r>
        <w:rPr>
          <w:szCs w:val="28"/>
        </w:rPr>
        <w:t>. В случаях указанных в пункте 3.2.2. настоящего положения согласие может быть отозвано законным представителем субъекта персональных данных</w:t>
      </w:r>
      <w:r w:rsidRPr="00324D2E">
        <w:rPr>
          <w:szCs w:val="28"/>
        </w:rPr>
        <w:t>.</w:t>
      </w:r>
      <w:r>
        <w:rPr>
          <w:szCs w:val="28"/>
        </w:rPr>
        <w:t xml:space="preserve"> Форма отзыва согласия на обработку персональных данных представлена в приложении № 3 к настоящему положению.</w:t>
      </w:r>
    </w:p>
    <w:p w:rsidR="002F0D37" w:rsidRPr="005F3EA3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</w:rPr>
      </w:pPr>
      <w:r w:rsidRPr="005F3EA3">
        <w:rPr>
          <w:szCs w:val="28"/>
        </w:rPr>
        <w:lastRenderedPageBreak/>
        <w:t xml:space="preserve">В случаях, когда </w:t>
      </w:r>
      <w:r>
        <w:rPr>
          <w:szCs w:val="28"/>
        </w:rPr>
        <w:t>оператор</w:t>
      </w:r>
      <w:r w:rsidRPr="005F3EA3">
        <w:rPr>
          <w:szCs w:val="28"/>
        </w:rPr>
        <w:t xml:space="preserve"> может получить необходимые персональные данные </w:t>
      </w:r>
      <w:r>
        <w:rPr>
          <w:szCs w:val="28"/>
        </w:rPr>
        <w:t>субъекта</w:t>
      </w:r>
      <w:r w:rsidRPr="005F3EA3">
        <w:rPr>
          <w:szCs w:val="28"/>
        </w:rPr>
        <w:t xml:space="preserve"> только у третьей стороны,</w:t>
      </w:r>
      <w:r>
        <w:rPr>
          <w:szCs w:val="28"/>
        </w:rPr>
        <w:t xml:space="preserve"> субъект </w:t>
      </w:r>
      <w:r w:rsidRPr="005F3EA3">
        <w:rPr>
          <w:szCs w:val="28"/>
        </w:rPr>
        <w:t xml:space="preserve">должен быть уведомлен об этом заранее и от него должно быть получено письменное согласие. В уведомлении </w:t>
      </w:r>
      <w:r>
        <w:rPr>
          <w:szCs w:val="28"/>
        </w:rPr>
        <w:t>оператор</w:t>
      </w:r>
      <w:r w:rsidRPr="005F3EA3">
        <w:rPr>
          <w:szCs w:val="28"/>
        </w:rPr>
        <w:t xml:space="preserve">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</w:t>
      </w:r>
      <w:r>
        <w:rPr>
          <w:szCs w:val="28"/>
        </w:rPr>
        <w:t>субъекта</w:t>
      </w:r>
      <w:r w:rsidRPr="005F3EA3">
        <w:rPr>
          <w:szCs w:val="28"/>
        </w:rPr>
        <w:t xml:space="preserve"> дать письменное согласие на их получение. Согласие оформляется в письменной форме в двух экземплярах: один из которых предоставляется </w:t>
      </w:r>
      <w:r>
        <w:rPr>
          <w:szCs w:val="28"/>
        </w:rPr>
        <w:t>субъекту</w:t>
      </w:r>
      <w:r w:rsidRPr="005F3EA3">
        <w:rPr>
          <w:szCs w:val="28"/>
        </w:rPr>
        <w:t xml:space="preserve">, второй хранится у </w:t>
      </w:r>
      <w:r>
        <w:rPr>
          <w:szCs w:val="28"/>
        </w:rPr>
        <w:t>оператора</w:t>
      </w:r>
      <w:r w:rsidRPr="005F3EA3">
        <w:rPr>
          <w:szCs w:val="28"/>
        </w:rPr>
        <w:t>.</w:t>
      </w:r>
      <w:r>
        <w:rPr>
          <w:szCs w:val="28"/>
        </w:rPr>
        <w:t xml:space="preserve"> Форма  заявления-согласия субъекта на получение его персональных данных от третьей стороны представлена в приложении №4 к настоящему положению.</w:t>
      </w:r>
    </w:p>
    <w:p w:rsidR="002F0D37" w:rsidRPr="005F3EA3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</w:rPr>
      </w:pPr>
      <w:r w:rsidRPr="005F3EA3">
        <w:rPr>
          <w:szCs w:val="28"/>
        </w:rPr>
        <w:t xml:space="preserve">Запрещается получать и обрабатывать персональные данные </w:t>
      </w:r>
      <w:r>
        <w:rPr>
          <w:szCs w:val="28"/>
        </w:rPr>
        <w:t>субъекта</w:t>
      </w:r>
      <w:r w:rsidRPr="005F3EA3">
        <w:rPr>
          <w:szCs w:val="28"/>
        </w:rPr>
        <w:t xml:space="preserve"> о его политических, религиозных и иных убеждениях и частной жизни. 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</w:rPr>
      </w:pPr>
      <w:r w:rsidRPr="005F3EA3">
        <w:rPr>
          <w:szCs w:val="28"/>
        </w:rPr>
        <w:t xml:space="preserve">Запрещается получать и обрабатывать персональные данные </w:t>
      </w:r>
      <w:r>
        <w:rPr>
          <w:szCs w:val="28"/>
        </w:rPr>
        <w:t>субъекта</w:t>
      </w:r>
      <w:r w:rsidRPr="005F3EA3">
        <w:rPr>
          <w:szCs w:val="28"/>
        </w:rPr>
        <w:t xml:space="preserve">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2F0D37" w:rsidRPr="00560CFB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92"/>
        <w:rPr>
          <w:szCs w:val="28"/>
          <w:u w:val="single"/>
        </w:rPr>
      </w:pPr>
      <w:r w:rsidRPr="005F3EA3">
        <w:rPr>
          <w:szCs w:val="28"/>
        </w:rPr>
        <w:t xml:space="preserve">В случаях, непосредственно связанных с вопросами трудовых отношений, в соответствии со </w:t>
      </w:r>
      <w:r w:rsidRPr="00560CFB">
        <w:rPr>
          <w:szCs w:val="28"/>
          <w:u w:val="single"/>
        </w:rPr>
        <w:t>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2F0D37" w:rsidRDefault="002F0D37" w:rsidP="002F0D37">
      <w:pPr>
        <w:pStyle w:val="a3"/>
        <w:rPr>
          <w:szCs w:val="28"/>
        </w:rPr>
      </w:pPr>
    </w:p>
    <w:p w:rsidR="002F0D37" w:rsidRDefault="002F0D37" w:rsidP="002F0D37">
      <w:pPr>
        <w:pStyle w:val="a3"/>
        <w:numPr>
          <w:ilvl w:val="1"/>
          <w:numId w:val="3"/>
        </w:numPr>
        <w:tabs>
          <w:tab w:val="clear" w:pos="792"/>
        </w:tabs>
        <w:suppressAutoHyphens/>
        <w:ind w:left="0" w:firstLine="0"/>
        <w:rPr>
          <w:szCs w:val="28"/>
        </w:rPr>
      </w:pPr>
      <w:r>
        <w:rPr>
          <w:szCs w:val="28"/>
        </w:rPr>
        <w:t xml:space="preserve"> Хранение персональных данных.</w:t>
      </w:r>
    </w:p>
    <w:p w:rsidR="002F0D37" w:rsidRDefault="002F0D37" w:rsidP="002F0D37">
      <w:pPr>
        <w:pStyle w:val="a3"/>
        <w:rPr>
          <w:szCs w:val="28"/>
        </w:rPr>
      </w:pPr>
    </w:p>
    <w:p w:rsidR="002F0D37" w:rsidRPr="00E84452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 w:rsidRPr="00E84452">
        <w:rPr>
          <w:szCs w:val="28"/>
        </w:rPr>
        <w:t xml:space="preserve">Хранение персональных данных </w:t>
      </w:r>
      <w:r>
        <w:rPr>
          <w:szCs w:val="28"/>
        </w:rPr>
        <w:t>субъектов</w:t>
      </w:r>
      <w:r w:rsidRPr="00E84452">
        <w:rPr>
          <w:szCs w:val="28"/>
        </w:rPr>
        <w:t xml:space="preserve"> осуществляется</w:t>
      </w:r>
      <w:r>
        <w:rPr>
          <w:szCs w:val="28"/>
        </w:rPr>
        <w:t xml:space="preserve"> кадровой службой, бухгалтерией </w:t>
      </w:r>
      <w:r w:rsidRPr="00E84452">
        <w:rPr>
          <w:szCs w:val="28"/>
        </w:rPr>
        <w:t>на бумажных и электронных носителях с ограниченным доступом.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 w:rsidRPr="00E84452">
        <w:rPr>
          <w:szCs w:val="28"/>
        </w:rPr>
        <w:t>Личные дела хранятся в бумажном виде в папках, прошитые и пронумерованные по страницам. Личные дела хранятся в специально отведенной секции сейфа, обеспечивающе</w:t>
      </w:r>
      <w:r>
        <w:rPr>
          <w:szCs w:val="28"/>
        </w:rPr>
        <w:t>го</w:t>
      </w:r>
      <w:r w:rsidRPr="00E84452">
        <w:rPr>
          <w:szCs w:val="28"/>
        </w:rPr>
        <w:t xml:space="preserve"> защиту от несанкционированного доступа.</w:t>
      </w:r>
    </w:p>
    <w:p w:rsidR="002F0D37" w:rsidRPr="00FC0DB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 w:rsidRPr="00E84452">
        <w:rPr>
          <w:szCs w:val="28"/>
        </w:rPr>
        <w:t>Подразделения, хранящие персональные данные</w:t>
      </w:r>
      <w:r>
        <w:rPr>
          <w:szCs w:val="28"/>
        </w:rPr>
        <w:t xml:space="preserve"> на бумажных носителях</w:t>
      </w:r>
      <w:r w:rsidRPr="00E84452">
        <w:rPr>
          <w:szCs w:val="28"/>
        </w:rPr>
        <w:t>, обеспечивают их защиту от несанкционированного доступа и копирования</w:t>
      </w:r>
      <w:r>
        <w:rPr>
          <w:szCs w:val="28"/>
        </w:rPr>
        <w:t xml:space="preserve"> </w:t>
      </w:r>
      <w:r w:rsidRPr="00FC0DB7">
        <w:rPr>
          <w:szCs w:val="28"/>
        </w:rPr>
        <w:t xml:space="preserve">согласно «Положению об особенностях обработки персональных данных. Осуществляемой без использования средств автоматизации», утвержденному постановлением правительства РФ 15 сентября </w:t>
      </w:r>
      <w:smartTag w:uri="urn:schemas-microsoft-com:office:smarttags" w:element="metricconverter">
        <w:smartTagPr>
          <w:attr w:name="ProductID" w:val="2008 г"/>
        </w:smartTagPr>
        <w:r w:rsidRPr="00FC0DB7">
          <w:rPr>
            <w:szCs w:val="28"/>
          </w:rPr>
          <w:t>2008 г</w:t>
        </w:r>
      </w:smartTag>
      <w:r w:rsidRPr="00FC0DB7">
        <w:rPr>
          <w:szCs w:val="28"/>
        </w:rPr>
        <w:t>. N 687.</w:t>
      </w:r>
    </w:p>
    <w:p w:rsidR="002F0D37" w:rsidRDefault="002F0D37" w:rsidP="002F0D37">
      <w:pPr>
        <w:pStyle w:val="a3"/>
        <w:rPr>
          <w:szCs w:val="28"/>
        </w:rPr>
      </w:pPr>
    </w:p>
    <w:p w:rsidR="002F0D37" w:rsidRDefault="002F0D37" w:rsidP="002F0D37">
      <w:pPr>
        <w:pStyle w:val="a3"/>
        <w:numPr>
          <w:ilvl w:val="1"/>
          <w:numId w:val="3"/>
        </w:numPr>
        <w:tabs>
          <w:tab w:val="clear" w:pos="792"/>
        </w:tabs>
        <w:suppressAutoHyphens/>
        <w:ind w:left="0" w:firstLine="0"/>
        <w:rPr>
          <w:szCs w:val="28"/>
        </w:rPr>
      </w:pPr>
      <w:r>
        <w:rPr>
          <w:szCs w:val="28"/>
        </w:rPr>
        <w:t>Передача персональных данных</w:t>
      </w:r>
    </w:p>
    <w:p w:rsidR="002F0D37" w:rsidRDefault="002F0D37" w:rsidP="002F0D37">
      <w:pPr>
        <w:pStyle w:val="a3"/>
        <w:rPr>
          <w:szCs w:val="28"/>
        </w:rPr>
      </w:pPr>
    </w:p>
    <w:p w:rsidR="002F0D37" w:rsidRDefault="002F0D37" w:rsidP="002F0D37">
      <w:pPr>
        <w:pStyle w:val="a3"/>
        <w:numPr>
          <w:ilvl w:val="2"/>
          <w:numId w:val="3"/>
        </w:numPr>
        <w:tabs>
          <w:tab w:val="left" w:pos="1701"/>
        </w:tabs>
        <w:suppressAutoHyphens/>
        <w:ind w:left="1701" w:hanging="981"/>
        <w:rPr>
          <w:szCs w:val="28"/>
        </w:rPr>
      </w:pPr>
      <w:r>
        <w:rPr>
          <w:szCs w:val="28"/>
        </w:rPr>
        <w:t xml:space="preserve">При передаче </w:t>
      </w:r>
      <w:r>
        <w:rPr>
          <w:bCs/>
          <w:szCs w:val="28"/>
        </w:rPr>
        <w:t>персональных</w:t>
      </w:r>
      <w:r>
        <w:rPr>
          <w:szCs w:val="28"/>
        </w:rPr>
        <w:t xml:space="preserve"> </w:t>
      </w:r>
      <w:r>
        <w:rPr>
          <w:bCs/>
          <w:szCs w:val="28"/>
        </w:rPr>
        <w:t>данных</w:t>
      </w:r>
      <w:r>
        <w:rPr>
          <w:szCs w:val="28"/>
        </w:rPr>
        <w:t xml:space="preserve"> субъекта оператор обязан соблюдать следующие требования:</w:t>
      </w:r>
    </w:p>
    <w:p w:rsidR="002F0D37" w:rsidRDefault="002F0D37" w:rsidP="002F0D37">
      <w:pPr>
        <w:numPr>
          <w:ilvl w:val="0"/>
          <w:numId w:val="5"/>
        </w:numPr>
        <w:tabs>
          <w:tab w:val="clear" w:pos="1778"/>
          <w:tab w:val="num" w:pos="1701"/>
        </w:tabs>
        <w:suppressAutoHyphens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сообщать персональные данные субъекта третьей стороне без письменного согласия субъекта или его законного представителя, за </w:t>
      </w:r>
      <w:r>
        <w:rPr>
          <w:sz w:val="28"/>
          <w:szCs w:val="28"/>
        </w:rPr>
        <w:lastRenderedPageBreak/>
        <w:t>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см. в приложении № 5 настоящего положения;</w:t>
      </w:r>
    </w:p>
    <w:p w:rsidR="002F0D37" w:rsidRDefault="002F0D37" w:rsidP="002F0D37">
      <w:pPr>
        <w:numPr>
          <w:ilvl w:val="0"/>
          <w:numId w:val="5"/>
        </w:numPr>
        <w:tabs>
          <w:tab w:val="clear" w:pos="1778"/>
          <w:tab w:val="num" w:pos="1701"/>
        </w:tabs>
        <w:suppressAutoHyphens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лиц, получающих персональные данные субъекта,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2F0D37" w:rsidRDefault="002F0D37" w:rsidP="002F0D37">
      <w:pPr>
        <w:numPr>
          <w:ilvl w:val="0"/>
          <w:numId w:val="5"/>
        </w:numPr>
        <w:tabs>
          <w:tab w:val="clear" w:pos="1778"/>
          <w:tab w:val="num" w:pos="1701"/>
        </w:tabs>
        <w:suppressAutoHyphens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не сообщать персональные данные субъекта в коммерческих целях без его письменного согласия;</w:t>
      </w:r>
    </w:p>
    <w:p w:rsidR="002F0D37" w:rsidRDefault="002F0D37" w:rsidP="002F0D37">
      <w:pPr>
        <w:numPr>
          <w:ilvl w:val="0"/>
          <w:numId w:val="5"/>
        </w:numPr>
        <w:tabs>
          <w:tab w:val="clear" w:pos="1778"/>
          <w:tab w:val="num" w:pos="1701"/>
        </w:tabs>
        <w:suppressAutoHyphens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запрашивать информацию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состоянии здоровья работника, за исключением тех сведений, которые относятся к вопросу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возможности выполнения им трудовой функции;</w:t>
      </w:r>
    </w:p>
    <w:p w:rsidR="002F0D37" w:rsidRDefault="002F0D37" w:rsidP="002F0D37">
      <w:pPr>
        <w:numPr>
          <w:ilvl w:val="0"/>
          <w:numId w:val="5"/>
        </w:numPr>
        <w:tabs>
          <w:tab w:val="clear" w:pos="1778"/>
          <w:tab w:val="num" w:pos="1701"/>
        </w:tabs>
        <w:suppressAutoHyphens/>
        <w:ind w:left="1701" w:hanging="283"/>
        <w:jc w:val="both"/>
        <w:rPr>
          <w:sz w:val="28"/>
          <w:szCs w:val="28"/>
        </w:rPr>
      </w:pPr>
      <w:r w:rsidRPr="0035009D">
        <w:rPr>
          <w:sz w:val="28"/>
          <w:szCs w:val="28"/>
        </w:rPr>
        <w:t xml:space="preserve">передавать персональные данные </w:t>
      </w:r>
      <w:r>
        <w:rPr>
          <w:sz w:val="28"/>
          <w:szCs w:val="28"/>
        </w:rPr>
        <w:t>субъекта</w:t>
      </w:r>
      <w:r w:rsidRPr="0035009D">
        <w:rPr>
          <w:sz w:val="28"/>
          <w:szCs w:val="28"/>
        </w:rPr>
        <w:t xml:space="preserve"> представителям </w:t>
      </w:r>
      <w:r>
        <w:rPr>
          <w:sz w:val="28"/>
          <w:szCs w:val="28"/>
        </w:rPr>
        <w:t>субъектов</w:t>
      </w:r>
      <w:r w:rsidRPr="0035009D">
        <w:rPr>
          <w:sz w:val="28"/>
          <w:szCs w:val="28"/>
        </w:rPr>
        <w:t xml:space="preserve"> в порядке, установленном Трудовым Кодексом Российской Федерации, и ограничивать эту информацию только теми персональными данными </w:t>
      </w:r>
      <w:r>
        <w:rPr>
          <w:sz w:val="28"/>
          <w:szCs w:val="28"/>
        </w:rPr>
        <w:t>субъекта</w:t>
      </w:r>
      <w:r w:rsidRPr="0035009D">
        <w:rPr>
          <w:sz w:val="28"/>
          <w:szCs w:val="28"/>
        </w:rPr>
        <w:t>, которые необходимы для выполнения указанными представителями их функций</w:t>
      </w:r>
      <w:r>
        <w:rPr>
          <w:sz w:val="28"/>
          <w:szCs w:val="28"/>
        </w:rPr>
        <w:t>;</w:t>
      </w:r>
    </w:p>
    <w:p w:rsidR="002F0D37" w:rsidRPr="00D1003F" w:rsidRDefault="002F0D37" w:rsidP="002F0D37">
      <w:pPr>
        <w:numPr>
          <w:ilvl w:val="0"/>
          <w:numId w:val="5"/>
        </w:numPr>
        <w:tabs>
          <w:tab w:val="clear" w:pos="1778"/>
          <w:tab w:val="num" w:pos="1701"/>
        </w:tabs>
        <w:suppressAutoHyphens/>
        <w:ind w:left="1701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1003F">
        <w:rPr>
          <w:color w:val="000000"/>
          <w:sz w:val="28"/>
          <w:szCs w:val="28"/>
        </w:rPr>
        <w:t xml:space="preserve">се сведения о передаче персональных данных </w:t>
      </w:r>
      <w:r>
        <w:rPr>
          <w:color w:val="000000"/>
          <w:sz w:val="28"/>
          <w:szCs w:val="28"/>
        </w:rPr>
        <w:t xml:space="preserve">субъекта </w:t>
      </w:r>
      <w:r w:rsidRPr="00D1003F">
        <w:rPr>
          <w:color w:val="000000"/>
          <w:sz w:val="28"/>
          <w:szCs w:val="28"/>
        </w:rPr>
        <w:t>регистрируются в Журнале учета передачи персональных данных в целях контроля правомерности использования данной информации лицами, ее получившими.</w:t>
      </w:r>
      <w:r>
        <w:rPr>
          <w:color w:val="000000"/>
          <w:sz w:val="28"/>
          <w:szCs w:val="28"/>
        </w:rPr>
        <w:t xml:space="preserve"> В журнале фиксируются сведения о лице, направившим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Форма журнала учета передачи персональных данных представлена в приложении № 7 к настоящему положению. </w:t>
      </w:r>
    </w:p>
    <w:p w:rsidR="002F0D37" w:rsidRPr="00BF2277" w:rsidRDefault="002F0D37" w:rsidP="002F0D37">
      <w:pPr>
        <w:pStyle w:val="a3"/>
        <w:numPr>
          <w:ilvl w:val="2"/>
          <w:numId w:val="3"/>
        </w:numPr>
        <w:tabs>
          <w:tab w:val="left" w:pos="1701"/>
        </w:tabs>
        <w:suppressAutoHyphens/>
        <w:ind w:left="1701" w:hanging="981"/>
        <w:rPr>
          <w:szCs w:val="28"/>
        </w:rPr>
      </w:pPr>
      <w:r w:rsidRPr="00BF2277">
        <w:rPr>
          <w:szCs w:val="28"/>
        </w:rPr>
        <w:t xml:space="preserve">Все меры конфиденциальности при сборе, обработке и хранении </w:t>
      </w:r>
      <w:r w:rsidRPr="00BF2277">
        <w:rPr>
          <w:bCs/>
          <w:szCs w:val="28"/>
        </w:rPr>
        <w:t>персональных</w:t>
      </w:r>
      <w:r w:rsidRPr="00BF2277">
        <w:rPr>
          <w:szCs w:val="28"/>
        </w:rPr>
        <w:t xml:space="preserve"> </w:t>
      </w:r>
      <w:r w:rsidRPr="00BF2277">
        <w:rPr>
          <w:bCs/>
          <w:szCs w:val="28"/>
        </w:rPr>
        <w:t>данных</w:t>
      </w:r>
      <w:r w:rsidRPr="00BF2277">
        <w:rPr>
          <w:szCs w:val="28"/>
        </w:rPr>
        <w:t xml:space="preserve"> </w:t>
      </w:r>
      <w:r>
        <w:rPr>
          <w:szCs w:val="28"/>
        </w:rPr>
        <w:t>субъекта</w:t>
      </w:r>
      <w:r w:rsidRPr="00BF2277">
        <w:rPr>
          <w:szCs w:val="28"/>
        </w:rPr>
        <w:t xml:space="preserve"> распространяются как на бумажные, так и на электронные (автоматизированные) носители информации.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left" w:pos="1701"/>
        </w:tabs>
        <w:suppressAutoHyphens/>
        <w:ind w:left="1701" w:hanging="981"/>
        <w:rPr>
          <w:szCs w:val="28"/>
        </w:rPr>
      </w:pPr>
      <w:r>
        <w:rPr>
          <w:szCs w:val="28"/>
        </w:rPr>
        <w:t>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2F0D37" w:rsidRPr="00214FE2" w:rsidRDefault="002F0D37" w:rsidP="002F0D37">
      <w:pPr>
        <w:numPr>
          <w:ilvl w:val="0"/>
          <w:numId w:val="4"/>
        </w:numPr>
        <w:tabs>
          <w:tab w:val="clear" w:pos="1440"/>
          <w:tab w:val="num" w:pos="-4678"/>
          <w:tab w:val="left" w:pos="993"/>
          <w:tab w:val="left" w:pos="2127"/>
        </w:tabs>
        <w:suppressAutoHyphens/>
        <w:ind w:left="2127" w:hanging="426"/>
        <w:jc w:val="both"/>
        <w:rPr>
          <w:i/>
          <w:sz w:val="28"/>
          <w:szCs w:val="28"/>
        </w:rPr>
      </w:pPr>
      <w:r w:rsidRPr="00214FE2">
        <w:rPr>
          <w:i/>
          <w:sz w:val="28"/>
          <w:szCs w:val="28"/>
        </w:rPr>
        <w:t>руководитель организации;</w:t>
      </w:r>
    </w:p>
    <w:p w:rsidR="002F0D37" w:rsidRPr="00214FE2" w:rsidRDefault="002F0D37" w:rsidP="002F0D37">
      <w:pPr>
        <w:numPr>
          <w:ilvl w:val="0"/>
          <w:numId w:val="4"/>
        </w:numPr>
        <w:tabs>
          <w:tab w:val="clear" w:pos="1440"/>
          <w:tab w:val="num" w:pos="-4678"/>
          <w:tab w:val="left" w:pos="993"/>
          <w:tab w:val="left" w:pos="2127"/>
        </w:tabs>
        <w:suppressAutoHyphens/>
        <w:ind w:left="2127" w:hanging="426"/>
        <w:jc w:val="both"/>
        <w:rPr>
          <w:i/>
          <w:sz w:val="28"/>
          <w:szCs w:val="28"/>
        </w:rPr>
      </w:pPr>
      <w:r w:rsidRPr="00214FE2">
        <w:rPr>
          <w:i/>
          <w:sz w:val="28"/>
          <w:szCs w:val="28"/>
        </w:rPr>
        <w:t>бухгалтер;</w:t>
      </w:r>
    </w:p>
    <w:p w:rsidR="002F0D37" w:rsidRPr="00214FE2" w:rsidRDefault="002F0D37" w:rsidP="002F0D37">
      <w:pPr>
        <w:numPr>
          <w:ilvl w:val="0"/>
          <w:numId w:val="4"/>
        </w:numPr>
        <w:tabs>
          <w:tab w:val="clear" w:pos="1440"/>
          <w:tab w:val="num" w:pos="-4678"/>
          <w:tab w:val="left" w:pos="993"/>
          <w:tab w:val="left" w:pos="2127"/>
        </w:tabs>
        <w:suppressAutoHyphens/>
        <w:ind w:left="2127" w:hanging="426"/>
        <w:jc w:val="both"/>
        <w:rPr>
          <w:i/>
          <w:sz w:val="28"/>
          <w:szCs w:val="28"/>
        </w:rPr>
      </w:pPr>
      <w:r w:rsidRPr="00214FE2">
        <w:rPr>
          <w:i/>
          <w:sz w:val="28"/>
          <w:szCs w:val="28"/>
        </w:rPr>
        <w:t>сотрудник кадровой службы;</w:t>
      </w:r>
    </w:p>
    <w:p w:rsidR="002F0D37" w:rsidRPr="00560CFB" w:rsidRDefault="002F0D37" w:rsidP="002F0D37">
      <w:pPr>
        <w:numPr>
          <w:ilvl w:val="0"/>
          <w:numId w:val="4"/>
        </w:numPr>
        <w:tabs>
          <w:tab w:val="clear" w:pos="1440"/>
          <w:tab w:val="num" w:pos="-4678"/>
          <w:tab w:val="left" w:pos="993"/>
          <w:tab w:val="left" w:pos="2127"/>
        </w:tabs>
        <w:suppressAutoHyphens/>
        <w:ind w:left="2127" w:hanging="426"/>
        <w:jc w:val="both"/>
        <w:rPr>
          <w:i/>
          <w:sz w:val="28"/>
          <w:szCs w:val="28"/>
        </w:rPr>
      </w:pPr>
      <w:r w:rsidRPr="00214FE2">
        <w:rPr>
          <w:i/>
          <w:sz w:val="28"/>
          <w:szCs w:val="28"/>
        </w:rPr>
        <w:t>непосредственные руководители по направлению деятельности (доступ к персональным данным сотрудников, непосредственно находящихся в его подчинении);</w:t>
      </w:r>
    </w:p>
    <w:p w:rsidR="002F0D37" w:rsidRPr="00214FE2" w:rsidRDefault="002F0D37" w:rsidP="002F0D37">
      <w:pPr>
        <w:numPr>
          <w:ilvl w:val="0"/>
          <w:numId w:val="4"/>
        </w:numPr>
        <w:tabs>
          <w:tab w:val="clear" w:pos="1440"/>
          <w:tab w:val="num" w:pos="-4678"/>
          <w:tab w:val="left" w:pos="993"/>
          <w:tab w:val="left" w:pos="2127"/>
        </w:tabs>
        <w:suppressAutoHyphens/>
        <w:ind w:left="2127" w:hanging="426"/>
        <w:jc w:val="both"/>
        <w:rPr>
          <w:i/>
          <w:sz w:val="28"/>
          <w:szCs w:val="28"/>
        </w:rPr>
      </w:pPr>
      <w:r w:rsidRPr="00214FE2">
        <w:rPr>
          <w:i/>
          <w:sz w:val="28"/>
          <w:szCs w:val="28"/>
        </w:rPr>
        <w:t xml:space="preserve">сам субъект, носитель </w:t>
      </w:r>
      <w:r w:rsidRPr="00214FE2">
        <w:rPr>
          <w:bCs/>
          <w:i/>
          <w:sz w:val="28"/>
          <w:szCs w:val="28"/>
        </w:rPr>
        <w:t>данных</w:t>
      </w:r>
      <w:r w:rsidRPr="00214FE2">
        <w:rPr>
          <w:i/>
          <w:sz w:val="28"/>
          <w:szCs w:val="28"/>
        </w:rPr>
        <w:t>.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>
        <w:rPr>
          <w:szCs w:val="28"/>
        </w:rPr>
        <w:t xml:space="preserve">Все сотрудники, имеющие доступ к персональным данным субъектов, обязаны подписать соглашение о неразглашении </w:t>
      </w:r>
      <w:r>
        <w:rPr>
          <w:szCs w:val="28"/>
        </w:rPr>
        <w:lastRenderedPageBreak/>
        <w:t>персональных данных. Форма соглашения о неразглашении персональных данных представлена в приложении № 6 настоящего положения.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>
        <w:rPr>
          <w:szCs w:val="28"/>
        </w:rPr>
        <w:t xml:space="preserve">К числу массовых потребителей </w:t>
      </w:r>
      <w:r>
        <w:rPr>
          <w:bCs/>
          <w:szCs w:val="28"/>
        </w:rPr>
        <w:t>персональных</w:t>
      </w:r>
      <w:r>
        <w:rPr>
          <w:szCs w:val="28"/>
        </w:rPr>
        <w:t xml:space="preserve"> </w:t>
      </w:r>
      <w:r>
        <w:rPr>
          <w:bCs/>
          <w:szCs w:val="28"/>
        </w:rPr>
        <w:t>данных</w:t>
      </w:r>
      <w:r>
        <w:rPr>
          <w:szCs w:val="28"/>
        </w:rPr>
        <w:t xml:space="preserve">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Надзорно-контрольные органы имеют доступ к информации только в сфере своей компетенции.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>
        <w:rPr>
          <w:szCs w:val="28"/>
        </w:rPr>
        <w:t>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2F0D37" w:rsidRDefault="002F0D37" w:rsidP="002F0D37">
      <w:pPr>
        <w:pStyle w:val="a3"/>
        <w:rPr>
          <w:szCs w:val="28"/>
        </w:rPr>
      </w:pPr>
    </w:p>
    <w:p w:rsidR="002F0D37" w:rsidRDefault="002F0D37" w:rsidP="002F0D37">
      <w:pPr>
        <w:pStyle w:val="a3"/>
        <w:numPr>
          <w:ilvl w:val="1"/>
          <w:numId w:val="3"/>
        </w:numPr>
        <w:suppressAutoHyphens/>
        <w:rPr>
          <w:szCs w:val="28"/>
        </w:rPr>
      </w:pPr>
      <w:r>
        <w:rPr>
          <w:szCs w:val="28"/>
        </w:rPr>
        <w:t>Уничтожение персональных данных</w:t>
      </w:r>
    </w:p>
    <w:p w:rsidR="002F0D37" w:rsidRDefault="002F0D37" w:rsidP="002F0D37">
      <w:pPr>
        <w:pStyle w:val="a3"/>
        <w:rPr>
          <w:szCs w:val="28"/>
        </w:rPr>
      </w:pPr>
    </w:p>
    <w:p w:rsidR="002F0D37" w:rsidRPr="000614AD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 w:rsidRPr="000614AD">
        <w:rPr>
          <w:szCs w:val="28"/>
        </w:rPr>
        <w:t xml:space="preserve">Персональные данные </w:t>
      </w:r>
      <w:r>
        <w:rPr>
          <w:szCs w:val="28"/>
        </w:rPr>
        <w:t>субъектов</w:t>
      </w:r>
      <w:r w:rsidRPr="000614AD">
        <w:rPr>
          <w:szCs w:val="28"/>
        </w:rPr>
        <w:t xml:space="preserve"> хранятся не дольше, чем этого</w:t>
      </w:r>
      <w:r>
        <w:rPr>
          <w:szCs w:val="28"/>
        </w:rPr>
        <w:t xml:space="preserve"> </w:t>
      </w:r>
      <w:r w:rsidRPr="000614AD">
        <w:rPr>
          <w:szCs w:val="28"/>
        </w:rPr>
        <w:t>требуют</w:t>
      </w:r>
      <w:r>
        <w:rPr>
          <w:szCs w:val="28"/>
        </w:rPr>
        <w:t xml:space="preserve"> </w:t>
      </w:r>
      <w:r w:rsidRPr="000614AD">
        <w:rPr>
          <w:szCs w:val="28"/>
        </w:rPr>
        <w:t>цели</w:t>
      </w:r>
      <w:r>
        <w:rPr>
          <w:szCs w:val="28"/>
        </w:rPr>
        <w:t xml:space="preserve"> </w:t>
      </w:r>
      <w:r w:rsidRPr="000614AD">
        <w:rPr>
          <w:szCs w:val="28"/>
        </w:rPr>
        <w:t>их</w:t>
      </w:r>
      <w:r>
        <w:rPr>
          <w:szCs w:val="28"/>
        </w:rPr>
        <w:t xml:space="preserve"> </w:t>
      </w:r>
      <w:r w:rsidRPr="000614AD">
        <w:rPr>
          <w:szCs w:val="28"/>
        </w:rPr>
        <w:t>обработки, и они подлежат уничтожению по достижении</w:t>
      </w:r>
      <w:r>
        <w:rPr>
          <w:szCs w:val="28"/>
        </w:rPr>
        <w:t xml:space="preserve"> </w:t>
      </w:r>
      <w:r w:rsidRPr="000614AD">
        <w:rPr>
          <w:szCs w:val="28"/>
        </w:rPr>
        <w:t>целей обработки или в случае утраты необходимости в их достижении.</w:t>
      </w:r>
    </w:p>
    <w:p w:rsidR="002F0D37" w:rsidRDefault="002F0D37" w:rsidP="002F0D37">
      <w:pPr>
        <w:pStyle w:val="a3"/>
        <w:numPr>
          <w:ilvl w:val="2"/>
          <w:numId w:val="3"/>
        </w:numPr>
        <w:tabs>
          <w:tab w:val="clear" w:pos="720"/>
          <w:tab w:val="num" w:pos="1701"/>
        </w:tabs>
        <w:suppressAutoHyphens/>
        <w:ind w:left="1701" w:hanging="981"/>
        <w:rPr>
          <w:szCs w:val="28"/>
        </w:rPr>
      </w:pPr>
      <w:r w:rsidRPr="000614AD">
        <w:rPr>
          <w:szCs w:val="28"/>
        </w:rPr>
        <w:t>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2F0D37" w:rsidRDefault="002F0D37" w:rsidP="002F0D37">
      <w:pPr>
        <w:pStyle w:val="a3"/>
        <w:rPr>
          <w:szCs w:val="28"/>
        </w:rPr>
      </w:pPr>
    </w:p>
    <w:p w:rsidR="002F0D37" w:rsidRPr="00CE6F9E" w:rsidRDefault="002F0D37" w:rsidP="002F0D37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9E">
        <w:rPr>
          <w:rFonts w:ascii="Times New Roman" w:hAnsi="Times New Roman" w:cs="Times New Roman"/>
          <w:b/>
          <w:sz w:val="28"/>
          <w:szCs w:val="28"/>
        </w:rPr>
        <w:t>Права и обязанности субъектов персональных данных и оператора.</w:t>
      </w:r>
    </w:p>
    <w:p w:rsidR="002F0D37" w:rsidRDefault="002F0D37" w:rsidP="002F0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0D37" w:rsidRDefault="002F0D37" w:rsidP="002F0D37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субъекты</w:t>
      </w:r>
      <w:r w:rsidRPr="00D1003F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F0D37" w:rsidRPr="00D1003F" w:rsidRDefault="002F0D37" w:rsidP="002F0D3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полную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информацию о своих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обработке этих данных (в том числе автоматизированной);</w:t>
      </w:r>
    </w:p>
    <w:p w:rsidR="002F0D37" w:rsidRPr="00D1003F" w:rsidRDefault="002F0D37" w:rsidP="002F0D3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бесплатный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право получать копии любой 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персональные данные работника, за исключением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предусмотренных федеральным законом;</w:t>
      </w:r>
    </w:p>
    <w:p w:rsidR="002F0D37" w:rsidRPr="00D1003F" w:rsidRDefault="002F0D37" w:rsidP="002F0D3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требовать исключения или исправления неверных или неполных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данных, обработанных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2F0D37" w:rsidRPr="00D1003F" w:rsidRDefault="002F0D37" w:rsidP="002F0D3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оператора </w:t>
      </w:r>
      <w:r w:rsidRPr="00D1003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 xml:space="preserve">или исправить персональные данные </w:t>
      </w:r>
      <w:r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D1003F">
        <w:rPr>
          <w:rFonts w:ascii="Times New Roman" w:hAnsi="Times New Roman" w:cs="Times New Roman"/>
          <w:sz w:val="28"/>
          <w:szCs w:val="28"/>
        </w:rPr>
        <w:t>- заявить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своем несогласии, представив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обоснование;</w:t>
      </w:r>
    </w:p>
    <w:p w:rsidR="002F0D37" w:rsidRPr="00D1003F" w:rsidRDefault="002F0D37" w:rsidP="002F0D3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оценочного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заявлением, выражающим его собственную точку зрения;</w:t>
      </w:r>
    </w:p>
    <w:p w:rsidR="002F0D37" w:rsidRPr="00D1003F" w:rsidRDefault="002F0D37" w:rsidP="002F0D3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оператора </w:t>
      </w:r>
      <w:r w:rsidRPr="00D1003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им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ранее были сообщены неверные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неполные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lastRenderedPageBreak/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D1003F">
        <w:rPr>
          <w:rFonts w:ascii="Times New Roman" w:hAnsi="Times New Roman" w:cs="Times New Roman"/>
          <w:sz w:val="28"/>
          <w:szCs w:val="28"/>
        </w:rPr>
        <w:t>, обо всех произведенных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них изменениях или исключениях из них;</w:t>
      </w:r>
    </w:p>
    <w:p w:rsidR="002F0D37" w:rsidRPr="00D1003F" w:rsidRDefault="002F0D37" w:rsidP="002F0D3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обжаловать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неправомерные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D1003F">
        <w:rPr>
          <w:rFonts w:ascii="Times New Roman" w:hAnsi="Times New Roman" w:cs="Times New Roman"/>
          <w:sz w:val="28"/>
          <w:szCs w:val="28"/>
        </w:rPr>
        <w:t xml:space="preserve"> или уполномоченного им лица при 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 xml:space="preserve">и защите персональных данных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D1003F">
        <w:rPr>
          <w:rFonts w:ascii="Times New Roman" w:hAnsi="Times New Roman" w:cs="Times New Roman"/>
          <w:sz w:val="28"/>
          <w:szCs w:val="28"/>
        </w:rPr>
        <w:t>.</w:t>
      </w:r>
    </w:p>
    <w:p w:rsidR="002F0D37" w:rsidRDefault="002F0D37" w:rsidP="002F0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0D37" w:rsidRDefault="002F0D37" w:rsidP="002F0D37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D10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D1003F">
        <w:rPr>
          <w:rFonts w:ascii="Times New Roman" w:hAnsi="Times New Roman" w:cs="Times New Roman"/>
          <w:sz w:val="28"/>
          <w:szCs w:val="28"/>
        </w:rPr>
        <w:t>обязан:</w:t>
      </w:r>
    </w:p>
    <w:p w:rsidR="002F0D37" w:rsidRDefault="002F0D37" w:rsidP="002F0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0D37" w:rsidRPr="00D1003F" w:rsidRDefault="002F0D37" w:rsidP="002F0D3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D1003F">
        <w:rPr>
          <w:rFonts w:ascii="Times New Roman" w:hAnsi="Times New Roman" w:cs="Times New Roman"/>
          <w:sz w:val="28"/>
          <w:szCs w:val="28"/>
        </w:rPr>
        <w:t xml:space="preserve"> от неправомерного их использования или утраты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установленном законодательством РФ;</w:t>
      </w:r>
    </w:p>
    <w:p w:rsidR="002F0D37" w:rsidRDefault="002F0D37" w:rsidP="002F0D3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D100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D1003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 настоящим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1003F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D1003F">
        <w:rPr>
          <w:rFonts w:ascii="Times New Roman" w:hAnsi="Times New Roman" w:cs="Times New Roman"/>
          <w:sz w:val="28"/>
          <w:szCs w:val="28"/>
        </w:rPr>
        <w:t xml:space="preserve"> правами в области защиты персональных данных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расписку;</w:t>
      </w:r>
    </w:p>
    <w:p w:rsidR="002F0D37" w:rsidRPr="00D1003F" w:rsidRDefault="002F0D37" w:rsidP="002F0D3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2F0D37" w:rsidRPr="00D1003F" w:rsidRDefault="002F0D37" w:rsidP="002F0D3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 xml:space="preserve">осуществлять передачу персональных данных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D1003F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F0D37" w:rsidRPr="00D1003F" w:rsidRDefault="002F0D37" w:rsidP="002F0D3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D1003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 только в той части, которая необходима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для выполнения их трудовых обязанностей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1003F">
        <w:rPr>
          <w:rFonts w:ascii="Times New Roman" w:hAnsi="Times New Roman" w:cs="Times New Roman"/>
          <w:sz w:val="28"/>
          <w:szCs w:val="28"/>
        </w:rPr>
        <w:t>оложением и законодательством Российской Федерации;</w:t>
      </w:r>
    </w:p>
    <w:p w:rsidR="002F0D37" w:rsidRPr="00D1003F" w:rsidRDefault="002F0D37" w:rsidP="002F0D3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субъекту </w:t>
      </w:r>
      <w:r w:rsidRPr="00D1003F">
        <w:rPr>
          <w:rFonts w:ascii="Times New Roman" w:hAnsi="Times New Roman" w:cs="Times New Roman"/>
          <w:sz w:val="28"/>
          <w:szCs w:val="28"/>
        </w:rPr>
        <w:t>свободный бесплатный доступ к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копий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данные,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случаев, предусмотренных законодательством;</w:t>
      </w:r>
    </w:p>
    <w:p w:rsidR="002F0D37" w:rsidRPr="00D1003F" w:rsidRDefault="002F0D37" w:rsidP="002F0D3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>
        <w:rPr>
          <w:rFonts w:ascii="Times New Roman" w:hAnsi="Times New Roman" w:cs="Times New Roman"/>
          <w:sz w:val="28"/>
          <w:szCs w:val="28"/>
        </w:rPr>
        <w:t>субъекта или его законного представителя</w:t>
      </w:r>
      <w:r w:rsidRPr="00D1003F">
        <w:rPr>
          <w:rFonts w:ascii="Times New Roman" w:hAnsi="Times New Roman" w:cs="Times New Roman"/>
          <w:sz w:val="28"/>
          <w:szCs w:val="28"/>
        </w:rPr>
        <w:t xml:space="preserve"> предоставить ему полную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sz w:val="28"/>
          <w:szCs w:val="28"/>
        </w:rPr>
        <w:t>о его персональных данных и обработке этих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D37" w:rsidRDefault="002F0D37" w:rsidP="002F0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0D37" w:rsidRDefault="002F0D37" w:rsidP="002F0D37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2F0D37" w:rsidRDefault="002F0D37" w:rsidP="002F0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0D37" w:rsidRPr="00C643FF" w:rsidRDefault="002F0D37" w:rsidP="002F0D37">
      <w:pPr>
        <w:pStyle w:val="ConsPlusNonformat"/>
        <w:numPr>
          <w:ilvl w:val="0"/>
          <w:numId w:val="6"/>
        </w:numPr>
        <w:tabs>
          <w:tab w:val="clear" w:pos="36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43FF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норм, регулирующих обработку и защиту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D37" w:rsidRPr="00C643FF" w:rsidRDefault="002F0D37" w:rsidP="002F0D37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43FF">
        <w:rPr>
          <w:rFonts w:ascii="Times New Roman" w:hAnsi="Times New Roman" w:cs="Times New Roman"/>
          <w:sz w:val="28"/>
          <w:szCs w:val="28"/>
        </w:rP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2F0D37" w:rsidRDefault="002F0D37" w:rsidP="002F0D37">
      <w:pPr>
        <w:pStyle w:val="ConsPlusNonformat"/>
        <w:numPr>
          <w:ilvl w:val="1"/>
          <w:numId w:val="6"/>
        </w:numPr>
        <w:rPr>
          <w:sz w:val="28"/>
          <w:szCs w:val="28"/>
        </w:rPr>
        <w:sectPr w:rsidR="002F0D37" w:rsidSect="00AD73C7">
          <w:headerReference w:type="first" r:id="rId7"/>
          <w:footnotePr>
            <w:pos w:val="beneathText"/>
          </w:footnotePr>
          <w:pgSz w:w="11905" w:h="16837" w:code="9"/>
          <w:pgMar w:top="709" w:right="851" w:bottom="720" w:left="1134" w:header="720" w:footer="720" w:gutter="0"/>
          <w:cols w:space="720"/>
          <w:titlePg/>
          <w:docGrid w:linePitch="360"/>
        </w:sectPr>
      </w:pPr>
      <w:r w:rsidRPr="00C643FF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2F0D37" w:rsidRDefault="002F0D37" w:rsidP="002F0D37">
      <w:pPr>
        <w:jc w:val="both"/>
        <w:rPr>
          <w:sz w:val="28"/>
          <w:szCs w:val="28"/>
        </w:rPr>
      </w:pPr>
    </w:p>
    <w:p w:rsidR="002528AD" w:rsidRDefault="00F453B4"/>
    <w:sectPr w:rsidR="002528AD" w:rsidSect="009A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B4" w:rsidRDefault="00F453B4" w:rsidP="00DE58C5">
      <w:r>
        <w:separator/>
      </w:r>
    </w:p>
  </w:endnote>
  <w:endnote w:type="continuationSeparator" w:id="1">
    <w:p w:rsidR="00F453B4" w:rsidRDefault="00F453B4" w:rsidP="00DE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B4" w:rsidRDefault="00F453B4" w:rsidP="00DE58C5">
      <w:r>
        <w:separator/>
      </w:r>
    </w:p>
  </w:footnote>
  <w:footnote w:type="continuationSeparator" w:id="1">
    <w:p w:rsidR="00F453B4" w:rsidRDefault="00F453B4" w:rsidP="00DE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5" w:rsidRDefault="00F453B4" w:rsidP="00AD73C7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5579D8"/>
    <w:multiLevelType w:val="multilevel"/>
    <w:tmpl w:val="C36EE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83B36C8"/>
    <w:multiLevelType w:val="multilevel"/>
    <w:tmpl w:val="9FE0EFB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333" w:firstLine="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3">
    <w:nsid w:val="1D7547DE"/>
    <w:multiLevelType w:val="hybridMultilevel"/>
    <w:tmpl w:val="962808B2"/>
    <w:lvl w:ilvl="0" w:tplc="DFA68F9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48C26E15"/>
    <w:multiLevelType w:val="hybridMultilevel"/>
    <w:tmpl w:val="DD7A12EC"/>
    <w:lvl w:ilvl="0" w:tplc="DFA68F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08A288F"/>
    <w:multiLevelType w:val="hybridMultilevel"/>
    <w:tmpl w:val="4FF4CCD0"/>
    <w:lvl w:ilvl="0" w:tplc="DFA68F98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F0D37"/>
    <w:rsid w:val="000F1EA2"/>
    <w:rsid w:val="00193AAD"/>
    <w:rsid w:val="002F0D37"/>
    <w:rsid w:val="006160DF"/>
    <w:rsid w:val="00746685"/>
    <w:rsid w:val="00833224"/>
    <w:rsid w:val="009A1F82"/>
    <w:rsid w:val="009B364D"/>
    <w:rsid w:val="00BF72B8"/>
    <w:rsid w:val="00DE58C5"/>
    <w:rsid w:val="00EA1FF4"/>
    <w:rsid w:val="00F4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D3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F0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0D3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2F0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F0D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2828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2019-03-06T07:17:00Z</dcterms:created>
  <dcterms:modified xsi:type="dcterms:W3CDTF">2019-03-06T09:36:00Z</dcterms:modified>
</cp:coreProperties>
</file>